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BDFADB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bCs/>
          <w:color w:val="auto"/>
          <w:sz w:val="36"/>
          <w:szCs w:val="36"/>
          <w:lang w:eastAsia="ru-RU"/>
        </w:rPr>
      </w:pPr>
      <w:r w:rsidRPr="000F4F95">
        <w:rPr>
          <w:rFonts w:eastAsia="Times New Roman"/>
          <w:b/>
          <w:bCs/>
          <w:color w:val="auto"/>
          <w:sz w:val="36"/>
          <w:szCs w:val="36"/>
          <w:lang w:eastAsia="ru-RU"/>
        </w:rPr>
        <w:t>Тесты для самоконтроля</w:t>
      </w:r>
    </w:p>
    <w:p w14:paraId="024D6A25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bCs/>
          <w:color w:val="auto"/>
          <w:sz w:val="36"/>
          <w:szCs w:val="36"/>
          <w:lang w:eastAsia="ru-RU"/>
        </w:rPr>
      </w:pPr>
      <w:r w:rsidRPr="000F4F95">
        <w:rPr>
          <w:rFonts w:eastAsia="Times New Roman"/>
          <w:b/>
          <w:bCs/>
          <w:color w:val="auto"/>
          <w:sz w:val="36"/>
          <w:szCs w:val="36"/>
          <w:lang w:eastAsia="ru-RU"/>
        </w:rPr>
        <w:t xml:space="preserve">                                       </w:t>
      </w:r>
    </w:p>
    <w:p w14:paraId="6EEDC4F6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t xml:space="preserve"> глоссарий   пирометаллургии - 50 вопросов</w:t>
      </w:r>
      <w:r w:rsidRPr="000F4F95">
        <w:rPr>
          <w:rFonts w:eastAsia="Times New Roman"/>
          <w:color w:val="auto"/>
          <w:lang w:eastAsia="ru-RU"/>
        </w:rPr>
        <w:t xml:space="preserve">                 </w:t>
      </w:r>
    </w:p>
    <w:p w14:paraId="32AA0210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3F1DF18F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7AC8DB4E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0"/>
          <w:szCs w:val="20"/>
          <w:lang w:eastAsia="ru-RU"/>
        </w:rPr>
      </w:pPr>
      <w:r w:rsidRPr="000F4F95">
        <w:rPr>
          <w:rFonts w:eastAsia="Times New Roman"/>
          <w:color w:val="auto"/>
          <w:sz w:val="20"/>
          <w:szCs w:val="20"/>
          <w:lang w:eastAsia="ru-RU"/>
        </w:rPr>
        <w:t xml:space="preserve"> </w:t>
      </w:r>
    </w:p>
    <w:p w14:paraId="06922FCF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sz w:val="20"/>
          <w:szCs w:val="20"/>
          <w:lang w:eastAsia="ru-RU"/>
        </w:rPr>
        <w:t xml:space="preserve">         </w:t>
      </w:r>
      <w:r w:rsidRPr="000F4F95">
        <w:rPr>
          <w:rFonts w:eastAsia="Times New Roman"/>
          <w:color w:val="auto"/>
          <w:lang w:eastAsia="ru-RU"/>
        </w:rPr>
        <w:t>1  Обжиг – это:</w:t>
      </w:r>
    </w:p>
    <w:p w14:paraId="3140BE0A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А) термическая обработка металлургических сплавов для улучшения их структуры</w:t>
      </w:r>
    </w:p>
    <w:p w14:paraId="1BC7550F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t>В) термическое изменение физико-химических свойств рудного материала</w:t>
      </w:r>
    </w:p>
    <w:p w14:paraId="4916E89B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С) процесс науглероживания сплавов</w:t>
      </w:r>
    </w:p>
    <w:p w14:paraId="0EE65914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val="en-US" w:eastAsia="ru-RU"/>
        </w:rPr>
        <w:t>D</w:t>
      </w:r>
      <w:r w:rsidRPr="000F4F95">
        <w:rPr>
          <w:rFonts w:eastAsia="Times New Roman"/>
          <w:color w:val="auto"/>
          <w:lang w:eastAsia="ru-RU"/>
        </w:rPr>
        <w:t>) удаление влаги из твердого материала</w:t>
      </w:r>
    </w:p>
    <w:p w14:paraId="35F414C8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Е)  извлечение из сплава растворенных ценных компонентов</w:t>
      </w:r>
    </w:p>
    <w:p w14:paraId="6FCDFF31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4CC3E007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2  Кальцинация – это:</w:t>
      </w:r>
    </w:p>
    <w:p w14:paraId="117655AC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А) термическая обработка металлургических сплавов для улучшения их структуры</w:t>
      </w:r>
    </w:p>
    <w:p w14:paraId="03C154E5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В)</w:t>
      </w:r>
      <w:r w:rsidRPr="000F4F95">
        <w:rPr>
          <w:rFonts w:eastAsia="Times New Roman"/>
          <w:b/>
          <w:color w:val="auto"/>
          <w:lang w:eastAsia="ru-RU"/>
        </w:rPr>
        <w:t xml:space="preserve"> </w:t>
      </w:r>
      <w:r w:rsidRPr="000F4F95">
        <w:rPr>
          <w:rFonts w:eastAsia="Times New Roman"/>
          <w:color w:val="auto"/>
          <w:lang w:eastAsia="ru-RU"/>
        </w:rPr>
        <w:t>термическое изменение физико-химических свойств рудного материала</w:t>
      </w:r>
    </w:p>
    <w:p w14:paraId="2AE28B84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С) термическая обработка руды для получения концентратов</w:t>
      </w:r>
    </w:p>
    <w:p w14:paraId="500F14E1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val="en-US" w:eastAsia="ru-RU"/>
        </w:rPr>
        <w:t>D</w:t>
      </w:r>
      <w:r w:rsidRPr="000F4F95">
        <w:rPr>
          <w:rFonts w:eastAsia="Times New Roman"/>
          <w:b/>
          <w:color w:val="auto"/>
          <w:lang w:eastAsia="ru-RU"/>
        </w:rPr>
        <w:t xml:space="preserve">) Обжиг гидроксида алюминия с получением металлургического глинозема </w:t>
      </w:r>
    </w:p>
    <w:p w14:paraId="6DA0D1FA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Е)  извлечение из сплава растворенных ценных компонентов</w:t>
      </w:r>
    </w:p>
    <w:p w14:paraId="4DA466A5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3702A77A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3  Агломерация – это:</w:t>
      </w:r>
    </w:p>
    <w:p w14:paraId="7BDFBD7F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А) термическая обработка металлургических сплавов для улучшения их структуры</w:t>
      </w:r>
    </w:p>
    <w:p w14:paraId="5175AA98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В)</w:t>
      </w:r>
      <w:r w:rsidRPr="000F4F95">
        <w:rPr>
          <w:rFonts w:eastAsia="Times New Roman"/>
          <w:b/>
          <w:color w:val="auto"/>
          <w:lang w:eastAsia="ru-RU"/>
        </w:rPr>
        <w:t xml:space="preserve"> </w:t>
      </w:r>
      <w:r w:rsidRPr="000F4F95">
        <w:rPr>
          <w:rFonts w:eastAsia="Times New Roman"/>
          <w:color w:val="auto"/>
          <w:lang w:eastAsia="ru-RU"/>
        </w:rPr>
        <w:t xml:space="preserve">термическое изменение физико-химических свойств рудного материала </w:t>
      </w:r>
    </w:p>
    <w:p w14:paraId="2A1E73FE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С) термическая обработка руды для получения концентратов</w:t>
      </w:r>
    </w:p>
    <w:p w14:paraId="6D54AAE4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val="en-US" w:eastAsia="ru-RU"/>
        </w:rPr>
        <w:t>D</w:t>
      </w:r>
      <w:r w:rsidRPr="000F4F95">
        <w:rPr>
          <w:rFonts w:eastAsia="Times New Roman"/>
          <w:b/>
          <w:color w:val="auto"/>
          <w:lang w:eastAsia="ru-RU"/>
        </w:rPr>
        <w:t>) термический способ окускования мелких рудных материалов для улучшения металлургических свойств</w:t>
      </w:r>
    </w:p>
    <w:p w14:paraId="642CE1F0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Е)  извлечение из сплава растворенных ценных компонентов</w:t>
      </w:r>
    </w:p>
    <w:p w14:paraId="28E4B0CC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685F3835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4   Агломерат – это:</w:t>
      </w:r>
    </w:p>
    <w:p w14:paraId="27FC28A4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А) материалы, вводимые в шихту для образования огарка с заданными свойствами</w:t>
      </w:r>
    </w:p>
    <w:p w14:paraId="0FAFD7D3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В)  алюминиевые руды, состоящие из гидроксидов алюминия</w:t>
      </w:r>
    </w:p>
    <w:p w14:paraId="67F76EA0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С)  смесь сырьевых материалов в определенной пропорции</w:t>
      </w:r>
    </w:p>
    <w:p w14:paraId="1A5BDA14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val="en-US" w:eastAsia="ru-RU"/>
        </w:rPr>
        <w:t>D</w:t>
      </w:r>
      <w:r w:rsidRPr="000F4F95">
        <w:rPr>
          <w:rFonts w:eastAsia="Times New Roman"/>
          <w:color w:val="auto"/>
          <w:lang w:eastAsia="ru-RU"/>
        </w:rPr>
        <w:t>)  побочный продукт обжига</w:t>
      </w:r>
    </w:p>
    <w:p w14:paraId="50C9DE99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t>Е)  кусковый материал-продукт обжига для улучшения металлургических свойств</w:t>
      </w:r>
    </w:p>
    <w:p w14:paraId="6B6D694C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</w:p>
    <w:p w14:paraId="5F6D8104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5  Отжиг – это:</w:t>
      </w:r>
    </w:p>
    <w:p w14:paraId="06FB72C3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t>А) термическая обработка металлургических сплавов для улучшения их структуры</w:t>
      </w:r>
    </w:p>
    <w:p w14:paraId="776E636D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В) термическое изменение физико-химических свойств рудного материала</w:t>
      </w:r>
    </w:p>
    <w:p w14:paraId="60E93C77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С) термическая обработка руды для получения концентратов</w:t>
      </w:r>
    </w:p>
    <w:p w14:paraId="6EC18269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val="en-US" w:eastAsia="ru-RU"/>
        </w:rPr>
        <w:t>D</w:t>
      </w:r>
      <w:r w:rsidRPr="000F4F95">
        <w:rPr>
          <w:rFonts w:eastAsia="Times New Roman"/>
          <w:color w:val="auto"/>
          <w:lang w:eastAsia="ru-RU"/>
        </w:rPr>
        <w:t>) процесс удаления серы из рудных материалов</w:t>
      </w:r>
    </w:p>
    <w:p w14:paraId="10B4E68A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Е)  извлечение из сплава растворенных ценных компонентов</w:t>
      </w:r>
    </w:p>
    <w:p w14:paraId="06FD014C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332766D3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6  Окислительный обжиг – это:</w:t>
      </w:r>
    </w:p>
    <w:p w14:paraId="09A0788F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А) термическая обработка металлургических сплавов для улучшения их структуры</w:t>
      </w:r>
    </w:p>
    <w:p w14:paraId="6C3DB97F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t>В) перевод сульфидов металлов в окисленную форму</w:t>
      </w:r>
    </w:p>
    <w:p w14:paraId="17023C25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С) термическая обработка руды для получения концентратов</w:t>
      </w:r>
    </w:p>
    <w:p w14:paraId="4BCA066C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val="en-US" w:eastAsia="ru-RU"/>
        </w:rPr>
        <w:t>D</w:t>
      </w:r>
      <w:r w:rsidRPr="000F4F95">
        <w:rPr>
          <w:rFonts w:eastAsia="Times New Roman"/>
          <w:color w:val="auto"/>
          <w:lang w:eastAsia="ru-RU"/>
        </w:rPr>
        <w:t>) процесс удаления углерода из сплавов</w:t>
      </w:r>
    </w:p>
    <w:p w14:paraId="206532CE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Е)  извлечение из расплава растворенных ценных компонентов</w:t>
      </w:r>
    </w:p>
    <w:p w14:paraId="655ACCF2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67753E06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7   Сульфатизирующий обжиг – это:</w:t>
      </w:r>
    </w:p>
    <w:p w14:paraId="17D94B6B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А) термическая обработка металлургических сплавов для улучшения их структуры</w:t>
      </w:r>
    </w:p>
    <w:p w14:paraId="062EF62E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lastRenderedPageBreak/>
        <w:t>В) термический перевод сульфидов металлов в сульфаты</w:t>
      </w:r>
    </w:p>
    <w:p w14:paraId="52A6FFED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С) термическая обработка руды для получения концентратов</w:t>
      </w:r>
    </w:p>
    <w:p w14:paraId="6BB5104B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val="en-US" w:eastAsia="ru-RU"/>
        </w:rPr>
        <w:t>D</w:t>
      </w:r>
      <w:r w:rsidRPr="000F4F95">
        <w:rPr>
          <w:rFonts w:eastAsia="Times New Roman"/>
          <w:color w:val="auto"/>
          <w:lang w:eastAsia="ru-RU"/>
        </w:rPr>
        <w:t>) процесс удаления углерода из сплавов</w:t>
      </w:r>
    </w:p>
    <w:p w14:paraId="1C3F0E5A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Е)  извлечение из расплава растворенных ценных компонентов</w:t>
      </w:r>
    </w:p>
    <w:p w14:paraId="3A1644F9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0360D9BB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8  Восстановительный магнетизирующий обжиг – это:</w:t>
      </w:r>
    </w:p>
    <w:p w14:paraId="358D832C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А) термическая обработка металлургических сплавов для улучшения их структуры</w:t>
      </w:r>
    </w:p>
    <w:p w14:paraId="10EDF738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В) термическое удаление диоксида углерода и кристаллизационной воды</w:t>
      </w:r>
    </w:p>
    <w:p w14:paraId="1431D6B8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С) термическая обработка руды для получения концентратов</w:t>
      </w:r>
    </w:p>
    <w:p w14:paraId="57070D3C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val="en-US" w:eastAsia="ru-RU"/>
        </w:rPr>
        <w:t>D</w:t>
      </w:r>
      <w:r w:rsidRPr="000F4F95">
        <w:rPr>
          <w:rFonts w:eastAsia="Times New Roman"/>
          <w:color w:val="auto"/>
          <w:lang w:eastAsia="ru-RU"/>
        </w:rPr>
        <w:t>) процесс удаления углерода из жидкого металла</w:t>
      </w:r>
    </w:p>
    <w:p w14:paraId="4493A012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t>Е)  термический перевод железной руды в магнитную форму</w:t>
      </w:r>
    </w:p>
    <w:p w14:paraId="6E70B43E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</w:p>
    <w:p w14:paraId="74BFA954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9  Дистилляционный обжиг – это:</w:t>
      </w:r>
    </w:p>
    <w:p w14:paraId="77CFF0A0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А) термический перевод ценных компонентов руды в легкорастворимые соединения</w:t>
      </w:r>
    </w:p>
    <w:p w14:paraId="7F4F26BA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В) термическое удаление углерода из сплавов</w:t>
      </w:r>
    </w:p>
    <w:p w14:paraId="1A8DB079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С) термическая обработка руды для получения концентратов</w:t>
      </w:r>
    </w:p>
    <w:p w14:paraId="48B7D205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val="en-US" w:eastAsia="ru-RU"/>
        </w:rPr>
        <w:t>D</w:t>
      </w:r>
      <w:r w:rsidRPr="000F4F95">
        <w:rPr>
          <w:rFonts w:eastAsia="Times New Roman"/>
          <w:b/>
          <w:color w:val="auto"/>
          <w:lang w:eastAsia="ru-RU"/>
        </w:rPr>
        <w:t>) термический процесс отгонки легколетучих составляющих руды</w:t>
      </w:r>
    </w:p>
    <w:p w14:paraId="4F00EF45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Е)  термический перевод железной руды в магнитную форму</w:t>
      </w:r>
    </w:p>
    <w:p w14:paraId="71E801A8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6C9470D5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10  Хлорирующий обжиг – это:</w:t>
      </w:r>
    </w:p>
    <w:p w14:paraId="15B97D50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t>А) термический перевод ценных компонентов руды в легкорастворимые соединения</w:t>
      </w:r>
    </w:p>
    <w:p w14:paraId="08092921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В) термическое удаление диоксида углерода и кристаллизационной воды</w:t>
      </w:r>
    </w:p>
    <w:p w14:paraId="627B79E7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С) термическая обработка руды для получения концентратов</w:t>
      </w:r>
    </w:p>
    <w:p w14:paraId="3600857C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val="en-US" w:eastAsia="ru-RU"/>
        </w:rPr>
        <w:t>D</w:t>
      </w:r>
      <w:r w:rsidRPr="000F4F95">
        <w:rPr>
          <w:rFonts w:eastAsia="Times New Roman"/>
          <w:color w:val="auto"/>
          <w:lang w:eastAsia="ru-RU"/>
        </w:rPr>
        <w:t>) термический процесс отгонки легколетучих составляющих руды</w:t>
      </w:r>
    </w:p>
    <w:p w14:paraId="4D0DB578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Е)  термический перевод железной руды в магнитную форму</w:t>
      </w:r>
    </w:p>
    <w:p w14:paraId="21F7AB1D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356C4E4E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11  Вельцевание – это:</w:t>
      </w:r>
    </w:p>
    <w:p w14:paraId="1704C6DA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А) термический перевод ценных компонентов руды в легкорастворимые соединения</w:t>
      </w:r>
    </w:p>
    <w:p w14:paraId="2D4D5BBC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В) термическое удаление диоксида углерода и кристаллизационной воды</w:t>
      </w:r>
    </w:p>
    <w:p w14:paraId="0BC4FA2A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С) термическая обработка руды для получения концентратов</w:t>
      </w:r>
    </w:p>
    <w:p w14:paraId="1EBDDFF2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val="en-US" w:eastAsia="ru-RU"/>
        </w:rPr>
        <w:t>D</w:t>
      </w:r>
      <w:r w:rsidRPr="000F4F95">
        <w:rPr>
          <w:rFonts w:eastAsia="Times New Roman"/>
          <w:b/>
          <w:color w:val="auto"/>
          <w:lang w:eastAsia="ru-RU"/>
        </w:rPr>
        <w:t>) термический процесс отгонки легколетучих компонентов промпродуктов металлургического производства</w:t>
      </w:r>
    </w:p>
    <w:p w14:paraId="754513B6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Е)  термический перевод железной руды в магнитную форму</w:t>
      </w:r>
    </w:p>
    <w:p w14:paraId="76123449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336CC86F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t xml:space="preserve"> </w:t>
      </w:r>
      <w:r w:rsidRPr="000F4F95">
        <w:rPr>
          <w:rFonts w:eastAsia="Times New Roman"/>
          <w:color w:val="auto"/>
          <w:lang w:eastAsia="ru-RU"/>
        </w:rPr>
        <w:t>12 Термический способ окускования мелких рудных материалов для улучшения металлургических свойств:</w:t>
      </w:r>
    </w:p>
    <w:p w14:paraId="6F522429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А)   вельцевание</w:t>
      </w:r>
    </w:p>
    <w:p w14:paraId="3D4230EE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В)   фьюмингование</w:t>
      </w:r>
    </w:p>
    <w:p w14:paraId="2F5BF400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С)   дистилляция</w:t>
      </w:r>
    </w:p>
    <w:p w14:paraId="75AC8029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val="en-US" w:eastAsia="ru-RU"/>
        </w:rPr>
        <w:t>D</w:t>
      </w:r>
      <w:r w:rsidRPr="000F4F95">
        <w:rPr>
          <w:rFonts w:eastAsia="Times New Roman"/>
          <w:b/>
          <w:color w:val="auto"/>
          <w:lang w:eastAsia="ru-RU"/>
        </w:rPr>
        <w:t>)   агломерация</w:t>
      </w:r>
    </w:p>
    <w:p w14:paraId="75BD8EC4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Е)    ректификация</w:t>
      </w:r>
    </w:p>
    <w:p w14:paraId="041AE85F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17513F09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13  Шихта – это:</w:t>
      </w:r>
    </w:p>
    <w:p w14:paraId="22EBEA6D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А) топливо для образования огарка с заданными свойствами</w:t>
      </w:r>
    </w:p>
    <w:p w14:paraId="4F8D2D3D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В)  алюминиевые руды, состоящие из гидроксидов алюминия</w:t>
      </w:r>
    </w:p>
    <w:p w14:paraId="760D6E99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t>С)  смесь сырьевых материалов в определенной пропорции</w:t>
      </w:r>
    </w:p>
    <w:p w14:paraId="7C58E3EE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val="en-US" w:eastAsia="ru-RU"/>
        </w:rPr>
        <w:t>D</w:t>
      </w:r>
      <w:r w:rsidRPr="000F4F95">
        <w:rPr>
          <w:rFonts w:eastAsia="Times New Roman"/>
          <w:color w:val="auto"/>
          <w:lang w:eastAsia="ru-RU"/>
        </w:rPr>
        <w:t>)  побочный продукт обжига</w:t>
      </w:r>
    </w:p>
    <w:p w14:paraId="792D2781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Е)  кусковый материал-продукт обжига для улучшения металлургических свойств</w:t>
      </w:r>
    </w:p>
    <w:p w14:paraId="54517E6B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556BA0C4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14   Шихтование – это:</w:t>
      </w:r>
    </w:p>
    <w:p w14:paraId="1D036D80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А) термический перевод ценных компонентов руды в легкорастворимые соединения</w:t>
      </w:r>
    </w:p>
    <w:p w14:paraId="278C895D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В) термическое удаление диоксида углерода и кристаллизационной воды</w:t>
      </w:r>
    </w:p>
    <w:p w14:paraId="557E81A9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lastRenderedPageBreak/>
        <w:t>С) расчет и составление смеси рудного сырья для обжига</w:t>
      </w:r>
    </w:p>
    <w:p w14:paraId="7141182B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val="en-US" w:eastAsia="ru-RU"/>
        </w:rPr>
        <w:t>D</w:t>
      </w:r>
      <w:r w:rsidRPr="000F4F95">
        <w:rPr>
          <w:rFonts w:eastAsia="Times New Roman"/>
          <w:color w:val="auto"/>
          <w:lang w:eastAsia="ru-RU"/>
        </w:rPr>
        <w:t>) термический процесс отгонки легколетучих промпродуктов металлургического производства</w:t>
      </w:r>
    </w:p>
    <w:p w14:paraId="69491969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Е)  термический перевод железной руды в магнитную форму</w:t>
      </w:r>
    </w:p>
    <w:p w14:paraId="3460D1A6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0157947E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 xml:space="preserve">15       Окислительная переработка жидких штейнов – это:                   </w:t>
      </w:r>
    </w:p>
    <w:p w14:paraId="17E84851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А) вельцевание</w:t>
      </w:r>
    </w:p>
    <w:p w14:paraId="452B1B27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 xml:space="preserve">В) ликвация  </w:t>
      </w:r>
    </w:p>
    <w:p w14:paraId="21BD7056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t>С) конвертирование</w:t>
      </w:r>
    </w:p>
    <w:p w14:paraId="7B8B6835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val="en-US" w:eastAsia="ru-RU"/>
        </w:rPr>
        <w:t>D</w:t>
      </w:r>
      <w:r w:rsidRPr="000F4F95">
        <w:rPr>
          <w:rFonts w:eastAsia="Times New Roman"/>
          <w:color w:val="auto"/>
          <w:lang w:eastAsia="ru-RU"/>
        </w:rPr>
        <w:t>) купеляция</w:t>
      </w:r>
    </w:p>
    <w:p w14:paraId="2E29B8B5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Е) аффинаж</w:t>
      </w:r>
    </w:p>
    <w:p w14:paraId="119FD08C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3B1047B4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16      Получение благородных металлов высокой чистоты – это:</w:t>
      </w:r>
    </w:p>
    <w:p w14:paraId="7A9B8ABF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А) вельцевание</w:t>
      </w:r>
    </w:p>
    <w:p w14:paraId="3C26B0BB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 xml:space="preserve">В) ликвация  </w:t>
      </w:r>
    </w:p>
    <w:p w14:paraId="3356CCC7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С) конвертирование</w:t>
      </w:r>
    </w:p>
    <w:p w14:paraId="23FAB5C7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val="en-US" w:eastAsia="ru-RU"/>
        </w:rPr>
        <w:t>D</w:t>
      </w:r>
      <w:r w:rsidRPr="000F4F95">
        <w:rPr>
          <w:rFonts w:eastAsia="Times New Roman"/>
          <w:color w:val="auto"/>
          <w:lang w:eastAsia="ru-RU"/>
        </w:rPr>
        <w:t>) купеляция</w:t>
      </w:r>
    </w:p>
    <w:p w14:paraId="641C51B5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0"/>
          <w:szCs w:val="20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t>Е) аффинаж</w:t>
      </w:r>
      <w:r w:rsidRPr="000F4F95">
        <w:rPr>
          <w:rFonts w:eastAsia="Times New Roman"/>
          <w:color w:val="auto"/>
          <w:sz w:val="20"/>
          <w:szCs w:val="20"/>
          <w:lang w:eastAsia="ru-RU"/>
        </w:rPr>
        <w:t xml:space="preserve"> </w:t>
      </w:r>
    </w:p>
    <w:p w14:paraId="2D77725C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0"/>
          <w:szCs w:val="20"/>
          <w:lang w:eastAsia="ru-RU"/>
        </w:rPr>
      </w:pPr>
    </w:p>
    <w:p w14:paraId="5A6AF296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sz w:val="20"/>
          <w:szCs w:val="20"/>
          <w:lang w:eastAsia="ru-RU"/>
        </w:rPr>
        <w:t xml:space="preserve"> </w:t>
      </w:r>
      <w:r w:rsidRPr="000F4F95">
        <w:rPr>
          <w:rFonts w:eastAsia="Times New Roman"/>
          <w:color w:val="auto"/>
          <w:lang w:eastAsia="ru-RU"/>
        </w:rPr>
        <w:t>17    Окислительная плавка с отделением благородных металлов от свинца - это:</w:t>
      </w:r>
    </w:p>
    <w:p w14:paraId="53E9430D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А) вельцевание</w:t>
      </w:r>
    </w:p>
    <w:p w14:paraId="36BE2C67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 xml:space="preserve">В) ликвация  </w:t>
      </w:r>
    </w:p>
    <w:p w14:paraId="38BA4DBA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С) конвертирование</w:t>
      </w:r>
    </w:p>
    <w:p w14:paraId="5E449808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val="en-US" w:eastAsia="ru-RU"/>
        </w:rPr>
        <w:t>D</w:t>
      </w:r>
      <w:r w:rsidRPr="000F4F95">
        <w:rPr>
          <w:rFonts w:eastAsia="Times New Roman"/>
          <w:b/>
          <w:color w:val="auto"/>
          <w:lang w:eastAsia="ru-RU"/>
        </w:rPr>
        <w:t>) купеляция</w:t>
      </w:r>
    </w:p>
    <w:p w14:paraId="08896558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Е) аффинаж</w:t>
      </w:r>
    </w:p>
    <w:p w14:paraId="1A018CCE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48837847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18     Десульфурация - процесс:</w:t>
      </w:r>
    </w:p>
    <w:p w14:paraId="76AA1388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t>А) удаление серы из расплавленных металлов, сплавов и шлаков</w:t>
      </w:r>
    </w:p>
    <w:p w14:paraId="75BC3D24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 xml:space="preserve">В) удаление серы при перегонке </w:t>
      </w:r>
    </w:p>
    <w:p w14:paraId="51828E48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t>С</w:t>
      </w:r>
      <w:r w:rsidRPr="000F4F95">
        <w:rPr>
          <w:rFonts w:eastAsia="Times New Roman"/>
          <w:color w:val="auto"/>
          <w:lang w:eastAsia="ru-RU"/>
        </w:rPr>
        <w:t>) удаление серы из сульфидов при их окислительном обжиге</w:t>
      </w:r>
    </w:p>
    <w:p w14:paraId="189931E8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val="en-US" w:eastAsia="ru-RU"/>
        </w:rPr>
        <w:t>D</w:t>
      </w:r>
      <w:r w:rsidRPr="000F4F95">
        <w:rPr>
          <w:rFonts w:eastAsia="Times New Roman"/>
          <w:color w:val="auto"/>
          <w:lang w:eastAsia="ru-RU"/>
        </w:rPr>
        <w:t>) удаление серы при ликвации</w:t>
      </w:r>
    </w:p>
    <w:p w14:paraId="481C4B47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Е) удаление серы при купеляции</w:t>
      </w:r>
    </w:p>
    <w:p w14:paraId="0080ACE7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6375BFAE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19    Десульфуризация  - процесс:</w:t>
      </w:r>
    </w:p>
    <w:p w14:paraId="37476508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А) удаление серы из расплавленных металлов, сплавов и шлаков</w:t>
      </w:r>
    </w:p>
    <w:p w14:paraId="48FBBBA6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 xml:space="preserve">В) удаление серы при перегонке </w:t>
      </w:r>
    </w:p>
    <w:p w14:paraId="7C5A9DAD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t xml:space="preserve">С) удаление серы из сульфидов при их окислительном обжиге </w:t>
      </w:r>
    </w:p>
    <w:p w14:paraId="3B5FF5E7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val="en-US" w:eastAsia="ru-RU"/>
        </w:rPr>
        <w:t>D</w:t>
      </w:r>
      <w:r w:rsidRPr="000F4F95">
        <w:rPr>
          <w:rFonts w:eastAsia="Times New Roman"/>
          <w:color w:val="auto"/>
          <w:lang w:eastAsia="ru-RU"/>
        </w:rPr>
        <w:t>) удаление серы при ликвации</w:t>
      </w:r>
    </w:p>
    <w:p w14:paraId="6B6962BA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Е) удаление серы при купеляции</w:t>
      </w:r>
    </w:p>
    <w:p w14:paraId="44FD622C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47ABFB57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sz w:val="20"/>
          <w:szCs w:val="20"/>
          <w:lang w:eastAsia="ru-RU"/>
        </w:rPr>
        <w:t xml:space="preserve">  </w:t>
      </w:r>
      <w:r w:rsidRPr="000F4F95">
        <w:rPr>
          <w:rFonts w:eastAsia="Times New Roman"/>
          <w:color w:val="auto"/>
          <w:lang w:eastAsia="ru-RU"/>
        </w:rPr>
        <w:t>20    Фьюмингование – процесс:</w:t>
      </w:r>
    </w:p>
    <w:p w14:paraId="2BD60BC7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А) удаление серы из расплавленных металлов, сплавов и шлаков</w:t>
      </w:r>
    </w:p>
    <w:p w14:paraId="4D8E9C98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t>В) извлечение летучих компонентов из расплавленных шлаков</w:t>
      </w:r>
    </w:p>
    <w:p w14:paraId="731A621C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b/>
          <w:color w:val="auto"/>
          <w:lang w:eastAsia="ru-RU"/>
        </w:rPr>
        <w:t>С</w:t>
      </w:r>
      <w:r w:rsidRPr="000F4F95">
        <w:rPr>
          <w:rFonts w:eastAsia="Times New Roman"/>
          <w:color w:val="auto"/>
          <w:lang w:eastAsia="ru-RU"/>
        </w:rPr>
        <w:t>) окислительная переработка жидких штейнов</w:t>
      </w:r>
    </w:p>
    <w:p w14:paraId="5632C5C8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val="en-US" w:eastAsia="ru-RU"/>
        </w:rPr>
        <w:t>D</w:t>
      </w:r>
      <w:r w:rsidRPr="000F4F95">
        <w:rPr>
          <w:rFonts w:eastAsia="Times New Roman"/>
          <w:color w:val="auto"/>
          <w:lang w:eastAsia="ru-RU"/>
        </w:rPr>
        <w:t xml:space="preserve"> окислительная плавка с отделением благородных металлов от свинца</w:t>
      </w:r>
    </w:p>
    <w:p w14:paraId="74DA5C00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  <w:r w:rsidRPr="000F4F95">
        <w:rPr>
          <w:rFonts w:eastAsia="Times New Roman"/>
          <w:color w:val="auto"/>
          <w:lang w:eastAsia="ru-RU"/>
        </w:rPr>
        <w:t>Е) гетерогенизация системы с получением фаз различного состава</w:t>
      </w:r>
    </w:p>
    <w:p w14:paraId="78085DBD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lang w:eastAsia="ru-RU"/>
        </w:rPr>
      </w:pPr>
    </w:p>
    <w:p w14:paraId="740111AB" w14:textId="77777777" w:rsidR="000F4F95" w:rsidRPr="000F4F95" w:rsidRDefault="000F4F95" w:rsidP="000F4F95">
      <w:pPr>
        <w:shd w:val="clear" w:color="auto" w:fill="FFFFFF"/>
        <w:autoSpaceDE w:val="0"/>
        <w:autoSpaceDN w:val="0"/>
        <w:adjustRightInd w:val="0"/>
        <w:ind w:firstLine="0"/>
        <w:jc w:val="center"/>
        <w:outlineLvl w:val="0"/>
        <w:rPr>
          <w:rFonts w:eastAsia="Times New Roman"/>
          <w:sz w:val="28"/>
          <w:szCs w:val="28"/>
          <w:lang w:eastAsia="ru-RU"/>
        </w:rPr>
      </w:pPr>
    </w:p>
    <w:tbl>
      <w:tblPr>
        <w:tblW w:w="49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68"/>
      </w:tblGrid>
      <w:tr w:rsidR="000F4F95" w:rsidRPr="000F4F95" w14:paraId="55B24908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0FD09E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№1</w:t>
            </w:r>
          </w:p>
          <w:p w14:paraId="41C33536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Обжиг – это:</w:t>
            </w:r>
          </w:p>
          <w:p w14:paraId="78DD1D19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4E6C3434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8778"/>
            </w:tblGrid>
            <w:tr w:rsidR="000F4F95" w:rsidRPr="000F4F95" w14:paraId="5A8E38F1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33A8A8F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6735F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термическая обработка металлургических сплавов для улучшения их структуры</w:t>
                  </w:r>
                </w:p>
              </w:tc>
            </w:tr>
            <w:tr w:rsidR="000F4F95" w:rsidRPr="000F4F95" w14:paraId="361A2BD4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D2B6B3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BBF10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2ECDADF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251023C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7739793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термическое изменение физико-химических свойств рудного материала</w:t>
                  </w:r>
                </w:p>
              </w:tc>
            </w:tr>
            <w:tr w:rsidR="000F4F95" w:rsidRPr="000F4F95" w14:paraId="43F26312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395826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B8070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28542BCA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44CF86F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79EBB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процесс науглероживания сплавов</w:t>
                  </w:r>
                </w:p>
              </w:tc>
            </w:tr>
            <w:tr w:rsidR="000F4F95" w:rsidRPr="000F4F95" w14:paraId="760E5D50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0209E3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62F99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488D3298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01EB42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F14FB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удаление влаги из твердого материала</w:t>
                  </w:r>
                </w:p>
              </w:tc>
            </w:tr>
            <w:tr w:rsidR="000F4F95" w:rsidRPr="000F4F95" w14:paraId="4FA10A1E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BDAD3B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FA411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0C29E786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700E022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75898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извлечение из сплава растворенных ценных компонентов</w:t>
                  </w:r>
                </w:p>
              </w:tc>
            </w:tr>
            <w:tr w:rsidR="000F4F95" w:rsidRPr="000F4F95" w14:paraId="4ABE11EB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EA3AD3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39C16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78C23B5C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0E65468E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1B8B6E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№2</w:t>
            </w:r>
          </w:p>
          <w:p w14:paraId="43C0BAF3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Кальцинация – это:</w:t>
            </w:r>
          </w:p>
          <w:p w14:paraId="53D0DAC3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4A02B07D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8778"/>
            </w:tblGrid>
            <w:tr w:rsidR="000F4F95" w:rsidRPr="000F4F95" w14:paraId="51AD5811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5E5075A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BE46C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термическая обработка металлургических сплавов для улучшения их структуры</w:t>
                  </w:r>
                </w:p>
              </w:tc>
            </w:tr>
            <w:tr w:rsidR="000F4F95" w:rsidRPr="000F4F95" w14:paraId="36F0E11A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2186AF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CCDAC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7808BD9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51F87BD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B38EF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b/>
                      <w:bCs/>
                      <w:sz w:val="27"/>
                      <w:szCs w:val="27"/>
                      <w:lang w:eastAsia="ru-RU"/>
                    </w:rPr>
                    <w:t> 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термическое изменение физико-химических свойств рудного материала</w:t>
                  </w:r>
                </w:p>
              </w:tc>
            </w:tr>
            <w:tr w:rsidR="000F4F95" w:rsidRPr="000F4F95" w14:paraId="0BE50F27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981CFC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0E191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E6223B3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6D82FA7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CED8D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термическая обработка руды для получения концентратов </w:t>
                  </w:r>
                </w:p>
              </w:tc>
            </w:tr>
            <w:tr w:rsidR="000F4F95" w:rsidRPr="000F4F95" w14:paraId="1C02DD68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600513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384D8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87C5DD2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34F49C7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2722AE1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Обжиг гидроксида алюминия с получением металлургического</w:t>
                  </w:r>
                  <w:r w:rsidRPr="000F4F95">
                    <w:rPr>
                      <w:rFonts w:eastAsia="Times New Roman"/>
                      <w:b/>
                      <w:bCs/>
                      <w:sz w:val="27"/>
                      <w:szCs w:val="27"/>
                      <w:lang w:eastAsia="ru-RU"/>
                    </w:rPr>
                    <w:t> 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глинозема</w:t>
                  </w:r>
                  <w:r w:rsidRPr="000F4F95">
                    <w:rPr>
                      <w:rFonts w:eastAsia="Times New Roman"/>
                      <w:b/>
                      <w:bCs/>
                      <w:sz w:val="27"/>
                      <w:szCs w:val="27"/>
                      <w:lang w:eastAsia="ru-RU"/>
                    </w:rPr>
                    <w:t> </w:t>
                  </w:r>
                </w:p>
              </w:tc>
            </w:tr>
            <w:tr w:rsidR="000F4F95" w:rsidRPr="000F4F95" w14:paraId="205F5F62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628427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8AAEC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5F8E846F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5DB05B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76685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извлечение из сплава растворенных ценных компонентов</w:t>
                  </w:r>
                </w:p>
              </w:tc>
            </w:tr>
            <w:tr w:rsidR="000F4F95" w:rsidRPr="000F4F95" w14:paraId="5823F01D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97B8F8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3F36B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75BF613F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6E56EC7C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3975F6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№3</w:t>
            </w:r>
          </w:p>
          <w:p w14:paraId="0B6F544F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Агломерация – это:</w:t>
            </w:r>
          </w:p>
          <w:p w14:paraId="49020A6E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6C045E91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8778"/>
            </w:tblGrid>
            <w:tr w:rsidR="000F4F95" w:rsidRPr="000F4F95" w14:paraId="576ECBDB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17BB38A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7A006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термическая обработка металлургических сплавов для улучшения их структуры</w:t>
                  </w:r>
                </w:p>
              </w:tc>
            </w:tr>
            <w:tr w:rsidR="000F4F95" w:rsidRPr="000F4F95" w14:paraId="228C4B50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08F793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2AC31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AB01CFB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7B3207B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5FC90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b/>
                      <w:bCs/>
                      <w:sz w:val="27"/>
                      <w:szCs w:val="27"/>
                      <w:lang w:eastAsia="ru-RU"/>
                    </w:rPr>
                    <w:t> 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термическое изменение физико-химических свойств рудного материала </w:t>
                  </w:r>
                </w:p>
              </w:tc>
            </w:tr>
            <w:tr w:rsidR="000F4F95" w:rsidRPr="000F4F95" w14:paraId="4C9ECABF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154CAA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EF8A7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FD38B12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2D4D5F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21DAC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термическая обработка руды для получения концентратов</w:t>
                  </w:r>
                </w:p>
              </w:tc>
            </w:tr>
            <w:tr w:rsidR="000F4F95" w:rsidRPr="000F4F95" w14:paraId="7B5032AE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18AFC8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07338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54CBA13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4EB5345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18A60CF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термический способ окускования мелких рудных материалов для улучшения металлургических свойств</w:t>
                  </w:r>
                </w:p>
              </w:tc>
            </w:tr>
            <w:tr w:rsidR="000F4F95" w:rsidRPr="000F4F95" w14:paraId="5137B732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B8B29E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D3ECF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BE89066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617BDAB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82B1B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извлечение из сплава растворенных ценных компонентов</w:t>
                  </w:r>
                </w:p>
              </w:tc>
            </w:tr>
            <w:tr w:rsidR="000F4F95" w:rsidRPr="000F4F95" w14:paraId="58C5F44B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3F8678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A7A08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3D39C341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604080D3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ACC53A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№4</w:t>
            </w:r>
          </w:p>
          <w:p w14:paraId="45173948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Агломерат – это:</w:t>
            </w:r>
          </w:p>
          <w:p w14:paraId="26FD58B3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0343BED9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8778"/>
            </w:tblGrid>
            <w:tr w:rsidR="000F4F95" w:rsidRPr="000F4F95" w14:paraId="50D53268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59B088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A2EFC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материалы, вводимые в шихту для образования огарка с заданными свойствами</w:t>
                  </w:r>
                </w:p>
              </w:tc>
            </w:tr>
            <w:tr w:rsidR="000F4F95" w:rsidRPr="000F4F95" w14:paraId="657077A1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DFB917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07E88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59A17467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6AA4D9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6FFF4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алюминиевые руды, состоящие из гидроксидов алюминия</w:t>
                  </w:r>
                </w:p>
              </w:tc>
            </w:tr>
            <w:tr w:rsidR="000F4F95" w:rsidRPr="000F4F95" w14:paraId="4AE41B59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1FB680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D217B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04247A8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BF9FFB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D32BC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смесь сырьевых материалов в определенной пропорции</w:t>
                  </w:r>
                </w:p>
              </w:tc>
            </w:tr>
            <w:tr w:rsidR="000F4F95" w:rsidRPr="000F4F95" w14:paraId="41E5553C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9C3C8E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FE393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41004816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1603B45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2B3E4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побочный продукт обжига</w:t>
                  </w:r>
                </w:p>
              </w:tc>
            </w:tr>
            <w:tr w:rsidR="000F4F95" w:rsidRPr="000F4F95" w14:paraId="3D6AB23E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2DA533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B7ACB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6B274075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4144B75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043B1F2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кусковый материал-продукт обжига для улучшения металлургических свойств</w:t>
                  </w:r>
                </w:p>
              </w:tc>
            </w:tr>
            <w:tr w:rsidR="000F4F95" w:rsidRPr="000F4F95" w14:paraId="5F31F0B2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BE0BD2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C5ED6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19EBB9CD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384E9E9D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FD4859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№5</w:t>
            </w:r>
          </w:p>
          <w:p w14:paraId="07CD5D0C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Отжиг – это:</w:t>
            </w:r>
          </w:p>
          <w:p w14:paraId="6C775040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20029B85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8762"/>
            </w:tblGrid>
            <w:tr w:rsidR="000F4F95" w:rsidRPr="000F4F95" w14:paraId="403E92D5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3B27AE2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7C50BBB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термическая обработка металлургических сплавов для улучшения их структуры</w:t>
                  </w:r>
                </w:p>
              </w:tc>
            </w:tr>
            <w:tr w:rsidR="000F4F95" w:rsidRPr="000F4F95" w14:paraId="7DEFBD24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B93BB2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7F0BA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5661E0FF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7138115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FE8C8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термическое изменение физико-химических свойств рудного материала</w:t>
                  </w:r>
                </w:p>
              </w:tc>
            </w:tr>
            <w:tr w:rsidR="000F4F95" w:rsidRPr="000F4F95" w14:paraId="715B1506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4017B3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DFD78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F58ED70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4E428AF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DA862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термическая обработка руды для получения концентратов</w:t>
                  </w:r>
                </w:p>
              </w:tc>
            </w:tr>
            <w:tr w:rsidR="000F4F95" w:rsidRPr="000F4F95" w14:paraId="2CCB857B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199E42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D1F5B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A4A33A6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16CC950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7E031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процесс удаления серы из рудных материалов</w:t>
                  </w:r>
                </w:p>
              </w:tc>
            </w:tr>
            <w:tr w:rsidR="000F4F95" w:rsidRPr="000F4F95" w14:paraId="20A0CFAD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BAC1F0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3014F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4A1085D4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544BDD1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6C980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извлечение из сплава растворенных ценных компонентов</w:t>
                  </w:r>
                </w:p>
              </w:tc>
            </w:tr>
            <w:tr w:rsidR="000F4F95" w:rsidRPr="000F4F95" w14:paraId="7E5DF0B8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6EAEEA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D2784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74E8BF5F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5B3887A3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150879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№6</w:t>
            </w:r>
          </w:p>
          <w:p w14:paraId="04F2C48E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Окислительный обжиг – это:</w:t>
            </w:r>
          </w:p>
          <w:p w14:paraId="706B30B5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2DC511DC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8778"/>
            </w:tblGrid>
            <w:tr w:rsidR="000F4F95" w:rsidRPr="000F4F95" w14:paraId="0397ACE2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2B86A0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C88B6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термическая обработка металлургических сплавов для улучшения их структуры</w:t>
                  </w:r>
                </w:p>
              </w:tc>
            </w:tr>
            <w:tr w:rsidR="000F4F95" w:rsidRPr="000F4F95" w14:paraId="3199D61A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CD006C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A0243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97BBECF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75B77CE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1B3FCBD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перевод сульфидов металлов в окисленную форму</w:t>
                  </w:r>
                </w:p>
              </w:tc>
            </w:tr>
            <w:tr w:rsidR="000F4F95" w:rsidRPr="000F4F95" w14:paraId="62278F41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B5404E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4C2B5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08336B7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2AFAAF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3EE92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термическая обработка руды для получения концентратов</w:t>
                  </w:r>
                </w:p>
              </w:tc>
            </w:tr>
            <w:tr w:rsidR="000F4F95" w:rsidRPr="000F4F95" w14:paraId="25E27740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4D6D12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22109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372A4F2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7C058D4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0A552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процесс удаления углерода из сплавов</w:t>
                  </w:r>
                </w:p>
              </w:tc>
            </w:tr>
            <w:tr w:rsidR="000F4F95" w:rsidRPr="000F4F95" w14:paraId="5D0479D8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02EACA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A2939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A247B0A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FC32E9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DEDF2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извлечение из расплава растворенных ценных компонентов</w:t>
                  </w:r>
                </w:p>
              </w:tc>
            </w:tr>
            <w:tr w:rsidR="000F4F95" w:rsidRPr="000F4F95" w14:paraId="73D23C6B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491299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F5628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6364D17A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07905754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4AE4E8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№7</w:t>
            </w:r>
          </w:p>
          <w:p w14:paraId="603C9D21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Сульфатизирующий обжиг – это:</w:t>
            </w:r>
          </w:p>
          <w:p w14:paraId="1064D6C7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73E35478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8778"/>
            </w:tblGrid>
            <w:tr w:rsidR="000F4F95" w:rsidRPr="000F4F95" w14:paraId="251D3B5F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4772EC7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E7290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термическая обработка металлургических сплавов для улучшения их структуры</w:t>
                  </w:r>
                </w:p>
              </w:tc>
            </w:tr>
            <w:tr w:rsidR="000F4F95" w:rsidRPr="000F4F95" w14:paraId="4D7A9EDF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D7B78D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D794F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4672C3A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742DB45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186D4E7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термический перевод сульфидов металлов в сульфаты</w:t>
                  </w:r>
                </w:p>
              </w:tc>
            </w:tr>
            <w:tr w:rsidR="000F4F95" w:rsidRPr="000F4F95" w14:paraId="5D4EBA38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5188B7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ABC26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672C3835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304AE26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DBED5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термическая обработка руды для получения концентратов</w:t>
                  </w:r>
                </w:p>
              </w:tc>
            </w:tr>
            <w:tr w:rsidR="000F4F95" w:rsidRPr="000F4F95" w14:paraId="2B84B6C8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67525C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379CB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0C8AE4C0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1D64F27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B5C67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процесс удаления углерода из сплавов</w:t>
                  </w:r>
                </w:p>
              </w:tc>
            </w:tr>
            <w:tr w:rsidR="000F4F95" w:rsidRPr="000F4F95" w14:paraId="4420AA25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7764B5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359EF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0C07830B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342C38A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86A8D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извлечение из расплава растворенных ценных компонентов</w:t>
                  </w:r>
                </w:p>
              </w:tc>
            </w:tr>
            <w:tr w:rsidR="000F4F95" w:rsidRPr="000F4F95" w14:paraId="2EB1D4F5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73AEF0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F1861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7743821C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25775420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2C79CD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lastRenderedPageBreak/>
              <w:t>Вопрос №8</w:t>
            </w:r>
          </w:p>
          <w:p w14:paraId="0C499135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Восстановительный магнетизирующий обжиг – это:</w:t>
            </w:r>
          </w:p>
          <w:p w14:paraId="7D5448BC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6511D1FA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8778"/>
            </w:tblGrid>
            <w:tr w:rsidR="000F4F95" w:rsidRPr="000F4F95" w14:paraId="3D152505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6DE324F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0E13A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термическая обработка металлургических сплавов для улучшения их структуры</w:t>
                  </w:r>
                </w:p>
              </w:tc>
            </w:tr>
            <w:tr w:rsidR="000F4F95" w:rsidRPr="000F4F95" w14:paraId="5F9FAE44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F39F67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B2637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4BF334E8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BED4A3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44B57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термическое удаление диоксида углерода и кристаллизационной воды</w:t>
                  </w:r>
                </w:p>
              </w:tc>
            </w:tr>
            <w:tr w:rsidR="000F4F95" w:rsidRPr="000F4F95" w14:paraId="4868809E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C41807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EA73C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28D86FD7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6C1B19B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B780E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термическая обработка руды для получения концентратов</w:t>
                  </w:r>
                </w:p>
              </w:tc>
            </w:tr>
            <w:tr w:rsidR="000F4F95" w:rsidRPr="000F4F95" w14:paraId="121F5293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24749C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E4F88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D114202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56AF8AB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69B35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процесс удаления углерода из жидкого металла</w:t>
                  </w:r>
                </w:p>
              </w:tc>
            </w:tr>
            <w:tr w:rsidR="000F4F95" w:rsidRPr="000F4F95" w14:paraId="04859803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A1E0BD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B7F02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68123228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14255E4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789E32D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термический перевод железной руды в магнитную форму</w:t>
                  </w:r>
                </w:p>
              </w:tc>
            </w:tr>
            <w:tr w:rsidR="000F4F95" w:rsidRPr="000F4F95" w14:paraId="59A25B82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D1B1BB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025C7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449D63FE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04B8B1B6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B14154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№9</w:t>
            </w:r>
          </w:p>
          <w:p w14:paraId="662427BA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Дистилляционный обжиг – это:</w:t>
            </w:r>
          </w:p>
          <w:p w14:paraId="14150049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08DE03A6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8778"/>
            </w:tblGrid>
            <w:tr w:rsidR="000F4F95" w:rsidRPr="000F4F95" w14:paraId="28A1FCB0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3C8647A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77451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термический перевод ценных компонентов руды в легкорастворимые соединения</w:t>
                  </w:r>
                </w:p>
              </w:tc>
            </w:tr>
            <w:tr w:rsidR="000F4F95" w:rsidRPr="000F4F95" w14:paraId="0A6A986B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967BF6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26DFF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1F9FB31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3665EF4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9854C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термическое удаление углерода из сплавов</w:t>
                  </w:r>
                </w:p>
              </w:tc>
            </w:tr>
            <w:tr w:rsidR="000F4F95" w:rsidRPr="000F4F95" w14:paraId="79CB2BA6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E263BA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CA452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40480CC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2567AA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AB987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термическая обработка руды для получения концентратов</w:t>
                  </w:r>
                </w:p>
              </w:tc>
            </w:tr>
            <w:tr w:rsidR="000F4F95" w:rsidRPr="000F4F95" w14:paraId="232B269C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BCDD6B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B41F8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2D63E273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497505F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29729FA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термический процесс отгонки легколетучих составляющих руды</w:t>
                  </w:r>
                </w:p>
              </w:tc>
            </w:tr>
            <w:tr w:rsidR="000F4F95" w:rsidRPr="000F4F95" w14:paraId="3F6A278A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BF3174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D05C1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95471E2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667BA7A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DBBFA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термический перевод железной руды в магнитную форму</w:t>
                  </w:r>
                </w:p>
              </w:tc>
            </w:tr>
            <w:tr w:rsidR="000F4F95" w:rsidRPr="000F4F95" w14:paraId="3F3EEA86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7A1F3D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14925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6BB7E521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748E32C2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3EB712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№10</w:t>
            </w:r>
          </w:p>
          <w:p w14:paraId="2901F71F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Хлорирующий обжиг – это:</w:t>
            </w:r>
          </w:p>
          <w:p w14:paraId="4B7221F9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76B6149B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8762"/>
            </w:tblGrid>
            <w:tr w:rsidR="000F4F95" w:rsidRPr="000F4F95" w14:paraId="17EA2EFB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0E3E2C7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023DCCE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термический перевод ценных компонентов руды в легкорастворимые соединения</w:t>
                  </w:r>
                </w:p>
              </w:tc>
            </w:tr>
            <w:tr w:rsidR="000F4F95" w:rsidRPr="000F4F95" w14:paraId="2198C5F8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E19191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E48A4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CFCA0A9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7CEF735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29A07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термическое удаление диоксида углерода и кристаллизационной воды</w:t>
                  </w:r>
                </w:p>
              </w:tc>
            </w:tr>
            <w:tr w:rsidR="000F4F95" w:rsidRPr="000F4F95" w14:paraId="359DE496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2AC412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4CFD4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20F719E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5572D2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6B0E4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термическая обработка руды для получения концентратов</w:t>
                  </w:r>
                </w:p>
              </w:tc>
            </w:tr>
            <w:tr w:rsidR="000F4F95" w:rsidRPr="000F4F95" w14:paraId="5747DB99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5867A5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0F269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040F8FED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7AC062A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94C9D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термический процесс отгонки легколетучих составляющих руды</w:t>
                  </w:r>
                </w:p>
              </w:tc>
            </w:tr>
            <w:tr w:rsidR="000F4F95" w:rsidRPr="000F4F95" w14:paraId="06B430F2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4113CA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4FDBE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07B34F8D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49C6695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C3F5A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термический перевод железной руды в магнитную форму</w:t>
                  </w:r>
                </w:p>
              </w:tc>
            </w:tr>
            <w:tr w:rsidR="000F4F95" w:rsidRPr="000F4F95" w14:paraId="6251E826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4FF85D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BDD2E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7B43E506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6606B4AE" w14:textId="77777777" w:rsidTr="00064F87">
        <w:trPr>
          <w:tblCellSpacing w:w="15" w:type="dxa"/>
        </w:trPr>
        <w:tc>
          <w:tcPr>
            <w:tcW w:w="0" w:type="auto"/>
            <w:vAlign w:val="center"/>
          </w:tcPr>
          <w:p w14:paraId="42418135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bookmarkStart w:id="0" w:name="_Hlk49699193"/>
          </w:p>
        </w:tc>
      </w:tr>
      <w:tr w:rsidR="000F4F95" w:rsidRPr="000F4F95" w14:paraId="1B45BD5A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14:paraId="2A4E5CAA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41F28848" w14:textId="77777777" w:rsidTr="00064F87">
        <w:trPr>
          <w:tblCellSpacing w:w="15" w:type="dxa"/>
        </w:trPr>
        <w:tc>
          <w:tcPr>
            <w:tcW w:w="0" w:type="auto"/>
            <w:vAlign w:val="center"/>
          </w:tcPr>
          <w:p w14:paraId="5D7DE622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45230C8A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14:paraId="10631B82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0B5D898F" w14:textId="77777777" w:rsidTr="00064F87">
        <w:trPr>
          <w:tblCellSpacing w:w="15" w:type="dxa"/>
        </w:trPr>
        <w:tc>
          <w:tcPr>
            <w:tcW w:w="0" w:type="auto"/>
            <w:vAlign w:val="center"/>
          </w:tcPr>
          <w:p w14:paraId="6CA4DA74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36E24D95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14:paraId="1E72D857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4E3CFD9C" w14:textId="77777777" w:rsidTr="00064F87">
        <w:trPr>
          <w:tblCellSpacing w:w="15" w:type="dxa"/>
        </w:trPr>
        <w:tc>
          <w:tcPr>
            <w:tcW w:w="0" w:type="auto"/>
            <w:vAlign w:val="center"/>
          </w:tcPr>
          <w:p w14:paraId="22C72E03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0EF03182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14:paraId="14DA1F51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5A75B9CD" w14:textId="77777777" w:rsidTr="00064F87">
        <w:trPr>
          <w:tblCellSpacing w:w="15" w:type="dxa"/>
        </w:trPr>
        <w:tc>
          <w:tcPr>
            <w:tcW w:w="0" w:type="auto"/>
            <w:vAlign w:val="center"/>
          </w:tcPr>
          <w:p w14:paraId="2FA7FBDA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6D0E6685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14:paraId="7165E4FB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bookmarkEnd w:id="0"/>
      <w:tr w:rsidR="000F4F95" w:rsidRPr="000F4F95" w14:paraId="31E27047" w14:textId="77777777" w:rsidTr="00064F87">
        <w:trPr>
          <w:tblCellSpacing w:w="15" w:type="dxa"/>
        </w:trPr>
        <w:tc>
          <w:tcPr>
            <w:tcW w:w="0" w:type="auto"/>
            <w:vAlign w:val="center"/>
          </w:tcPr>
          <w:p w14:paraId="5C7FE78A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5262C350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14:paraId="56FA10C9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3B7811B3" w14:textId="77777777" w:rsidTr="00064F87">
        <w:trPr>
          <w:tblCellSpacing w:w="15" w:type="dxa"/>
        </w:trPr>
        <w:tc>
          <w:tcPr>
            <w:tcW w:w="0" w:type="auto"/>
            <w:vAlign w:val="center"/>
          </w:tcPr>
          <w:p w14:paraId="31EBBB2A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60CC8D00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14:paraId="084BD8E5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10F7DA4E" w14:textId="77777777" w:rsidTr="00064F87">
        <w:trPr>
          <w:tblCellSpacing w:w="15" w:type="dxa"/>
        </w:trPr>
        <w:tc>
          <w:tcPr>
            <w:tcW w:w="0" w:type="auto"/>
            <w:vAlign w:val="center"/>
          </w:tcPr>
          <w:p w14:paraId="224A219A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054649C0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14:paraId="0F7E8F25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420845B4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87ECEA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№11</w:t>
            </w:r>
          </w:p>
          <w:p w14:paraId="1D98C69E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Рафинирование тетрахлорида титана от тетрахлорида кремния, температуры </w:t>
            </w:r>
          </w:p>
          <w:p w14:paraId="09086DC0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кипения которых, соответственно 136 и 57 градусов по Цельсию, определяют в кубовом остатке:</w:t>
            </w:r>
          </w:p>
          <w:p w14:paraId="236703C4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58B11BA3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7117"/>
            </w:tblGrid>
            <w:tr w:rsidR="000F4F95" w:rsidRPr="000F4F95" w14:paraId="54CD27D5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5266D98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B36F9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дихлорид кремния;</w:t>
                  </w:r>
                </w:p>
              </w:tc>
            </w:tr>
            <w:tr w:rsidR="000F4F95" w:rsidRPr="000F4F95" w14:paraId="60333401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D7DFBC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30121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2F0B870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75EEBE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8D833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SiCl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4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;</w:t>
                  </w:r>
                </w:p>
              </w:tc>
            </w:tr>
            <w:tr w:rsidR="000F4F95" w:rsidRPr="000F4F95" w14:paraId="704B3460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7E0958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D4303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75C558B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10254B2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BFD50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Эквимолярный состав по компонентам перегоняемой смеси;</w:t>
                  </w:r>
                </w:p>
              </w:tc>
            </w:tr>
            <w:tr w:rsidR="000F4F95" w:rsidRPr="000F4F95" w14:paraId="634EDF35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C4A93D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16372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040147F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63D5E0C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1C003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Эквимассовый состав по компонентам смеси;</w:t>
                  </w:r>
                </w:p>
              </w:tc>
            </w:tr>
            <w:tr w:rsidR="000F4F95" w:rsidRPr="000F4F95" w14:paraId="656C74ED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55F049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3EB32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5E19252D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0CCE8F0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6B52AF3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тетрахлорид титана.</w:t>
                  </w:r>
                </w:p>
              </w:tc>
            </w:tr>
            <w:tr w:rsidR="000F4F95" w:rsidRPr="000F4F95" w14:paraId="1EFE3CD2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5B418C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272D3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1A7013B7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366BF0CD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7E12FC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№12</w:t>
            </w:r>
          </w:p>
          <w:p w14:paraId="08AB0E10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При перегонке расплава KCl - LiCl cоставы равновесных фаз по хлориду лития :в </w:t>
            </w:r>
          </w:p>
          <w:p w14:paraId="25473E5A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жидкой фазе -23%, в паре - 38% по массе. Таким образом, при перегонке </w:t>
            </w:r>
          </w:p>
          <w:p w14:paraId="392FC190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расплава, содержащего 34% LiCl, состав жидкой фазы составит:</w:t>
            </w:r>
          </w:p>
          <w:p w14:paraId="782173FF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6BEFA4B3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2790"/>
            </w:tblGrid>
            <w:tr w:rsidR="000F4F95" w:rsidRPr="000F4F95" w14:paraId="41360F69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6601C95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967C9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35.5 % по массе LiCL;</w:t>
                  </w:r>
                </w:p>
              </w:tc>
            </w:tr>
            <w:tr w:rsidR="000F4F95" w:rsidRPr="000F4F95" w14:paraId="7DE29429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1F9FA4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04169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7B56679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785AE0D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71040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отсутствует;</w:t>
                  </w:r>
                </w:p>
              </w:tc>
            </w:tr>
            <w:tr w:rsidR="000F4F95" w:rsidRPr="000F4F95" w14:paraId="42AE8503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529248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6BDA9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2CF2477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3C31A4F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5792B8F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23,0 % по массе LiCl;</w:t>
                  </w:r>
                </w:p>
              </w:tc>
            </w:tr>
            <w:tr w:rsidR="000F4F95" w:rsidRPr="000F4F95" w14:paraId="6296838B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FB6B44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3014B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525A4819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4341630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8012B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26,0 %  по массе LiCl;</w:t>
                  </w:r>
                </w:p>
              </w:tc>
            </w:tr>
            <w:tr w:rsidR="000F4F95" w:rsidRPr="000F4F95" w14:paraId="0457CCA7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C8CD69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10AA0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2C4218B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3752CAC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392EC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45,0 % по массе LiCl.</w:t>
                  </w:r>
                </w:p>
              </w:tc>
            </w:tr>
            <w:tr w:rsidR="000F4F95" w:rsidRPr="000F4F95" w14:paraId="4E06F13E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947B39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C105C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7B61A479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3866CEB4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8E52D9" w14:textId="37D9FBCC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13</w:t>
            </w:r>
          </w:p>
          <w:p w14:paraId="660D375B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При кристаллизации расплава. состав которого соответствует составу </w:t>
            </w:r>
          </w:p>
          <w:p w14:paraId="241186CF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химического соединения 2FeO*SiO(2),конгруентно плавящемуся, число изотермических превращений:</w:t>
            </w:r>
          </w:p>
          <w:p w14:paraId="4F6D8A7D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267E2000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1073"/>
            </w:tblGrid>
            <w:tr w:rsidR="000F4F95" w:rsidRPr="000F4F95" w14:paraId="4166DF51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5B149B7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9C25E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пять;</w:t>
                  </w:r>
                </w:p>
              </w:tc>
            </w:tr>
            <w:tr w:rsidR="000F4F95" w:rsidRPr="000F4F95" w14:paraId="535DDDD7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291FC7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8E68F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C90CFBB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5314629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16FA6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два;</w:t>
                  </w:r>
                </w:p>
              </w:tc>
            </w:tr>
            <w:tr w:rsidR="000F4F95" w:rsidRPr="000F4F95" w14:paraId="55388793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A7E070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DFBBE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F060646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74B5F98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31A14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три;</w:t>
                  </w:r>
                </w:p>
              </w:tc>
            </w:tr>
            <w:tr w:rsidR="000F4F95" w:rsidRPr="000F4F95" w14:paraId="656F84C9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52B9C9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2271A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57E7F887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24600C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99233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четыре;</w:t>
                  </w:r>
                </w:p>
              </w:tc>
            </w:tr>
            <w:tr w:rsidR="000F4F95" w:rsidRPr="000F4F95" w14:paraId="24444E3A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93628D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C972C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B835D5B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6B79C11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38F0734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одно.</w:t>
                  </w:r>
                </w:p>
              </w:tc>
            </w:tr>
            <w:tr w:rsidR="000F4F95" w:rsidRPr="000F4F95" w14:paraId="374185C1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9A161D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3389F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67B50498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20D75CD2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9E5F3D" w14:textId="7953EDB0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№1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4</w:t>
            </w:r>
          </w:p>
          <w:p w14:paraId="09B88CB1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При разделении олова от железа ликвацией при 1500 К ( в области двух жидких фаз ) массы фаз определяют:</w:t>
            </w:r>
          </w:p>
          <w:p w14:paraId="07FA1A80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0C4FF62F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4161"/>
            </w:tblGrid>
            <w:tr w:rsidR="000F4F95" w:rsidRPr="000F4F95" w14:paraId="2838276A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110A03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DFDD4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на монотектической горизонтали;</w:t>
                  </w:r>
                </w:p>
              </w:tc>
            </w:tr>
            <w:tr w:rsidR="000F4F95" w:rsidRPr="000F4F95" w14:paraId="3FE3A10C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D4CC4E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29CE7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6731456F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1AA62B1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CEFF9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на ординате чистого олова;</w:t>
                  </w:r>
                </w:p>
              </w:tc>
            </w:tr>
            <w:tr w:rsidR="000F4F95" w:rsidRPr="000F4F95" w14:paraId="792C442D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841A90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FEA5D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56DBB615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324058D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9D694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на эвтектической горизонтали;</w:t>
                  </w:r>
                </w:p>
              </w:tc>
            </w:tr>
            <w:tr w:rsidR="000F4F95" w:rsidRPr="000F4F95" w14:paraId="5EF7E8A1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5E52AC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A7FF4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2AC6E272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67A4530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12655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на ординете чистого железа;</w:t>
                  </w:r>
                </w:p>
              </w:tc>
            </w:tr>
            <w:tr w:rsidR="000F4F95" w:rsidRPr="000F4F95" w14:paraId="6B4F54E7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AEA047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B9DC8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6B8D1EF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5D7924F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0B8C0C1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по правилу коноды ( рычага).</w:t>
                  </w:r>
                </w:p>
              </w:tc>
            </w:tr>
            <w:tr w:rsidR="000F4F95" w:rsidRPr="000F4F95" w14:paraId="31701585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B5A6FC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7FEB3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33F6560D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710AE9C3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A42B29" w14:textId="5B30BAD3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№1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5</w:t>
            </w:r>
          </w:p>
          <w:p w14:paraId="1F18A5AE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Вариантность бинарной системы  Sn - Fe на перитектической горизонтали при 1053: </w:t>
            </w:r>
          </w:p>
          <w:p w14:paraId="0F98B957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60E4ACBC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2146"/>
            </w:tblGrid>
            <w:tr w:rsidR="000F4F95" w:rsidRPr="000F4F95" w14:paraId="2DBF7760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4AB6CFA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49369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моновариантная;</w:t>
                  </w:r>
                </w:p>
              </w:tc>
            </w:tr>
            <w:tr w:rsidR="000F4F95" w:rsidRPr="000F4F95" w14:paraId="44204285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5536CC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80CC0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429C0515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4A4CC9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48D83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бивариантная;</w:t>
                  </w:r>
                </w:p>
              </w:tc>
            </w:tr>
            <w:tr w:rsidR="000F4F95" w:rsidRPr="000F4F95" w14:paraId="372F682F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67BD29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49D9A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66C05E3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30BC935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6E2AC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двухвариантная;</w:t>
                  </w:r>
                </w:p>
              </w:tc>
            </w:tr>
            <w:tr w:rsidR="000F4F95" w:rsidRPr="000F4F95" w14:paraId="0BD8C28B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92A970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F0BEE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49A6F6DA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15AC166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E552D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трехвариантная;</w:t>
                  </w:r>
                </w:p>
              </w:tc>
            </w:tr>
            <w:tr w:rsidR="000F4F95" w:rsidRPr="000F4F95" w14:paraId="66D1234D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558E00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96373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5FA1964F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0044378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54125DB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инвариантная.</w:t>
                  </w:r>
                </w:p>
              </w:tc>
            </w:tr>
            <w:tr w:rsidR="000F4F95" w:rsidRPr="000F4F95" w14:paraId="2F470BBE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5104DB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82000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539A48B8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57D22804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C385BC" w14:textId="704BCBAC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lastRenderedPageBreak/>
              <w:t>Вопрос №1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6</w:t>
            </w:r>
          </w:p>
          <w:p w14:paraId="4AEE442E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&gt;При охлаждении  сульфидного расплава Pb-Fe-S в области двух равновесных фаз ( металл-штейн ) состав свинцовой фазы определяют:</w:t>
            </w:r>
          </w:p>
          <w:p w14:paraId="31BA6C1B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629C2B12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6135"/>
            </w:tblGrid>
            <w:tr w:rsidR="000F4F95" w:rsidRPr="000F4F95" w14:paraId="53BA3514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345603F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E3AEE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по правилу рычага;</w:t>
                  </w:r>
                </w:p>
              </w:tc>
            </w:tr>
            <w:tr w:rsidR="000F4F95" w:rsidRPr="000F4F95" w14:paraId="1BD0FE96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993139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633AB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60503724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3BC3947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244AA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по концу коноды в области, обогащенной железом;</w:t>
                  </w:r>
                </w:p>
              </w:tc>
            </w:tr>
            <w:tr w:rsidR="000F4F95" w:rsidRPr="000F4F95" w14:paraId="4265DEFF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060377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3BE25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4A900BF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5928ACD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7CBE9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по правилу центра тяжести весового треугольника;</w:t>
                  </w:r>
                </w:p>
              </w:tc>
            </w:tr>
            <w:tr w:rsidR="000F4F95" w:rsidRPr="000F4F95" w14:paraId="712C399A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28E815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03E9C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6D90199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48AABFA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8678E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по концу коноды в области, обогащенной серой;</w:t>
                  </w:r>
                </w:p>
              </w:tc>
            </w:tr>
            <w:tr w:rsidR="000F4F95" w:rsidRPr="000F4F95" w14:paraId="0248E412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E1F0F9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A5F8D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2D4B6C01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4162395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703E9E4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по концу коноды в области, обогащенной свинцом.</w:t>
                  </w:r>
                </w:p>
              </w:tc>
            </w:tr>
            <w:tr w:rsidR="000F4F95" w:rsidRPr="000F4F95" w14:paraId="51D0D8B0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17B243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2991F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5415C7BB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5D4C41D2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2D3F16" w14:textId="7D235886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17</w:t>
            </w:r>
          </w:p>
          <w:p w14:paraId="0ED9F7E7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Высокотемпературная экстракция серебра из чернового свинца осуществляется:</w:t>
            </w:r>
          </w:p>
          <w:p w14:paraId="5B080247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3FD1D845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2690"/>
            </w:tblGrid>
            <w:tr w:rsidR="000F4F95" w:rsidRPr="000F4F95" w14:paraId="67317D57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518601E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05163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монооксидом свинца;</w:t>
                  </w:r>
                </w:p>
              </w:tc>
            </w:tr>
            <w:tr w:rsidR="000F4F95" w:rsidRPr="000F4F95" w14:paraId="17A82C3A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0A2522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35F94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4030EFD7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9B558F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23599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мышьяком;</w:t>
                  </w:r>
                </w:p>
              </w:tc>
            </w:tr>
            <w:tr w:rsidR="000F4F95" w:rsidRPr="000F4F95" w14:paraId="47FCC110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06DD9D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4B7CB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C4FBF1B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4687665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6D1F1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диоксидом свинца;</w:t>
                  </w:r>
                </w:p>
              </w:tc>
            </w:tr>
            <w:tr w:rsidR="000F4F95" w:rsidRPr="000F4F95" w14:paraId="62E1CDFF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A63364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2699A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196169C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BA8952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6F4AD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висмутом;.</w:t>
                  </w:r>
                </w:p>
              </w:tc>
            </w:tr>
            <w:tr w:rsidR="000F4F95" w:rsidRPr="000F4F95" w14:paraId="7695985A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5EE1A9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7FDED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6111127B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6402AD4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55BD7A7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цинком.</w:t>
                  </w:r>
                </w:p>
              </w:tc>
            </w:tr>
            <w:tr w:rsidR="000F4F95" w:rsidRPr="000F4F95" w14:paraId="78EC84D8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6FEE94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49090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24B145DC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0ED7FD1D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62B69D" w14:textId="6CD8829D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18</w:t>
            </w:r>
          </w:p>
          <w:p w14:paraId="1604A64A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2"/>
                <w:szCs w:val="22"/>
                <w:lang w:eastAsia="ru-RU"/>
              </w:rPr>
            </w:pPr>
            <w:r w:rsidRPr="000F4F95">
              <w:rPr>
                <w:rFonts w:eastAsia="Times New Roman"/>
                <w:sz w:val="22"/>
                <w:szCs w:val="22"/>
                <w:lang w:eastAsia="ru-RU"/>
              </w:rPr>
              <w:t>При селективном выщелачивании серебра из сплавов азотной кислотой протекает реакция 3 Ag + 4 HNO</w:t>
            </w:r>
            <w:r w:rsidRPr="000F4F95">
              <w:rPr>
                <w:rFonts w:eastAsia="Times New Roman"/>
                <w:sz w:val="22"/>
                <w:szCs w:val="22"/>
                <w:vertAlign w:val="subscript"/>
                <w:lang w:eastAsia="ru-RU"/>
              </w:rPr>
              <w:t>3</w:t>
            </w:r>
            <w:r w:rsidRPr="000F4F95">
              <w:rPr>
                <w:rFonts w:eastAsia="Times New Roman"/>
                <w:sz w:val="22"/>
                <w:szCs w:val="22"/>
                <w:lang w:eastAsia="ru-RU"/>
              </w:rPr>
              <w:t> = 3 AgNO</w:t>
            </w:r>
            <w:r w:rsidRPr="000F4F95">
              <w:rPr>
                <w:rFonts w:eastAsia="Times New Roman"/>
                <w:sz w:val="22"/>
                <w:szCs w:val="22"/>
                <w:vertAlign w:val="subscript"/>
                <w:lang w:eastAsia="ru-RU"/>
              </w:rPr>
              <w:t>3</w:t>
            </w:r>
            <w:r w:rsidRPr="000F4F95">
              <w:rPr>
                <w:rFonts w:eastAsia="Times New Roman"/>
                <w:sz w:val="22"/>
                <w:szCs w:val="22"/>
                <w:lang w:eastAsia="ru-RU"/>
              </w:rPr>
              <w:t> + 2 H</w:t>
            </w:r>
            <w:r w:rsidRPr="000F4F95">
              <w:rPr>
                <w:rFonts w:eastAsia="Times New Roman"/>
                <w:sz w:val="22"/>
                <w:szCs w:val="22"/>
                <w:vertAlign w:val="subscript"/>
                <w:lang w:eastAsia="ru-RU"/>
              </w:rPr>
              <w:t>2</w:t>
            </w:r>
            <w:r w:rsidRPr="000F4F95">
              <w:rPr>
                <w:rFonts w:eastAsia="Times New Roman"/>
                <w:sz w:val="22"/>
                <w:szCs w:val="22"/>
                <w:lang w:eastAsia="ru-RU"/>
              </w:rPr>
              <w:t>O + NO</w:t>
            </w:r>
            <w:r w:rsidRPr="000F4F95">
              <w:rPr>
                <w:rFonts w:eastAsia="Times New Roman"/>
                <w:sz w:val="22"/>
                <w:szCs w:val="22"/>
                <w:vertAlign w:val="subscript"/>
                <w:lang w:eastAsia="ru-RU"/>
              </w:rPr>
              <w:t>(газ)</w:t>
            </w:r>
            <w:r w:rsidRPr="000F4F95">
              <w:rPr>
                <w:rFonts w:eastAsia="Times New Roman"/>
                <w:sz w:val="22"/>
                <w:szCs w:val="22"/>
                <w:lang w:eastAsia="ru-RU"/>
              </w:rPr>
              <w:t>; Количество окислителя в реакции, моль:</w:t>
            </w:r>
          </w:p>
          <w:p w14:paraId="4B6C2519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7C913DB1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660"/>
            </w:tblGrid>
            <w:tr w:rsidR="000F4F95" w:rsidRPr="000F4F95" w14:paraId="71B03A89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F15EA8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D2D7D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3,0 </w:t>
                  </w:r>
                </w:p>
              </w:tc>
            </w:tr>
            <w:tr w:rsidR="000F4F95" w:rsidRPr="000F4F95" w14:paraId="27BB65E2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0C2804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BFC37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29D1B79E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5B404FE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4D46A26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1,0</w:t>
                  </w:r>
                </w:p>
              </w:tc>
            </w:tr>
            <w:tr w:rsidR="000F4F95" w:rsidRPr="000F4F95" w14:paraId="3470CD71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D7DEC9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E9F53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0EF99BB9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6686441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EDF5C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2,0</w:t>
                  </w:r>
                </w:p>
              </w:tc>
            </w:tr>
            <w:tr w:rsidR="000F4F95" w:rsidRPr="000F4F95" w14:paraId="4097F95F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8D7BAF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2B3B8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6DC9CF3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1467BF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0F87E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2,5 </w:t>
                  </w:r>
                </w:p>
              </w:tc>
            </w:tr>
            <w:tr w:rsidR="000F4F95" w:rsidRPr="000F4F95" w14:paraId="114C5B61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87E0AC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70D29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D832AD7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395A4E4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7938C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1,5 </w:t>
                  </w:r>
                </w:p>
              </w:tc>
            </w:tr>
            <w:tr w:rsidR="000F4F95" w:rsidRPr="000F4F95" w14:paraId="50855451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C0F551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3F5AA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2600823E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14BAAA65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F89FD7" w14:textId="70C19240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lastRenderedPageBreak/>
              <w:t>Вопрос №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19</w:t>
            </w:r>
          </w:p>
          <w:p w14:paraId="5F18F4B6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Количество продуктов реакции на один моль сульфида железа FeS(2) + Fe(2)O(3) =Fe(3)O(4) + SO(2)  (схема реакции):</w:t>
            </w:r>
          </w:p>
          <w:p w14:paraId="5B70E2D3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412E3057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1293"/>
            </w:tblGrid>
            <w:tr w:rsidR="000F4F95" w:rsidRPr="000F4F95" w14:paraId="423678BE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5827B43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388AE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три моля;</w:t>
                  </w:r>
                </w:p>
              </w:tc>
            </w:tr>
            <w:tr w:rsidR="000F4F95" w:rsidRPr="000F4F95" w14:paraId="2B6327D3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EC2F84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BB7AC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B0077DA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15FB8E3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8B8F2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6.0;</w:t>
                  </w:r>
                </w:p>
              </w:tc>
            </w:tr>
            <w:tr w:rsidR="000F4F95" w:rsidRPr="000F4F95" w14:paraId="3DDDE8FC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C02E38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E06DB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405125B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53FEDC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91CA2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8.0;</w:t>
                  </w:r>
                </w:p>
              </w:tc>
            </w:tr>
            <w:tr w:rsidR="000F4F95" w:rsidRPr="000F4F95" w14:paraId="60B9F743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19E254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07AE6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25D09606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594FAEE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F4AE5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10,0;</w:t>
                  </w:r>
                </w:p>
              </w:tc>
            </w:tr>
            <w:tr w:rsidR="000F4F95" w:rsidRPr="000F4F95" w14:paraId="273C472D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E181EE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672D2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05F89577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4E83558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1F75D1A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13,0.</w:t>
                  </w:r>
                </w:p>
              </w:tc>
            </w:tr>
            <w:tr w:rsidR="000F4F95" w:rsidRPr="000F4F95" w14:paraId="2BC27779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C8AA6A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277BB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5E6E1BD2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1FD873E6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014669" w14:textId="6414226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20</w:t>
            </w:r>
          </w:p>
          <w:p w14:paraId="5FF6E496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Изменение энтальпии в процессе алюминотермического восстановления  пиролюзита (диоксида марганца)   равно – 596 кДж/моль О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</w:t>
            </w:r>
          </w:p>
          <w:p w14:paraId="1DAC4269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MnO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2(тв) 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+ 4/3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=  Mn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 2/3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O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3(тв)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– 596</w:t>
            </w:r>
          </w:p>
          <w:p w14:paraId="747C698B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Молярная масса шихты 123г, следовательно, развитие процесса:</w:t>
            </w:r>
          </w:p>
          <w:p w14:paraId="63E9EA90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1D6A85C3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3852"/>
            </w:tblGrid>
            <w:tr w:rsidR="000F4F95" w:rsidRPr="000F4F95" w14:paraId="76128E7F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4DE3135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6B150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эндотермично </w:t>
                  </w:r>
                </w:p>
              </w:tc>
            </w:tr>
            <w:tr w:rsidR="000F4F95" w:rsidRPr="000F4F95" w14:paraId="056913A7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0F19FF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937E8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62E006DB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2B2399A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0FCA670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автогенно</w:t>
                  </w:r>
                </w:p>
              </w:tc>
            </w:tr>
            <w:tr w:rsidR="000F4F95" w:rsidRPr="000F4F95" w14:paraId="1BE32D9E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773F50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8CA00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BFD90EA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7559C56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F7442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термодинамически невозможно</w:t>
                  </w:r>
                </w:p>
              </w:tc>
            </w:tr>
            <w:tr w:rsidR="000F4F95" w:rsidRPr="000F4F95" w14:paraId="29B1C8F9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9AD1C3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1FBD6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570FE72A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477C6E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1692F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теоретически невероятно</w:t>
                  </w:r>
                </w:p>
              </w:tc>
            </w:tr>
            <w:tr w:rsidR="000F4F95" w:rsidRPr="000F4F95" w14:paraId="5DA9BB95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824184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C3B2A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5019B4F3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538E3A3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5B355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неавтогенно</w:t>
                  </w:r>
                </w:p>
              </w:tc>
            </w:tr>
            <w:tr w:rsidR="000F4F95" w:rsidRPr="000F4F95" w14:paraId="098CD41D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53FBB8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09D71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7AB218B3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31EFED56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9A51B3" w14:textId="44D4A73F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21</w:t>
            </w:r>
          </w:p>
          <w:p w14:paraId="2D3CFAEC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Роль энергии Гиббса в реакции окисления сфалерита (ZnS) кислородом воздуха:</w:t>
            </w:r>
          </w:p>
          <w:p w14:paraId="177300BC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49049684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6876"/>
            </w:tblGrid>
            <w:tr w:rsidR="000F4F95" w:rsidRPr="000F4F95" w14:paraId="43D5FF2B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5C70C93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E34B8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Способствует термодинамической возможности процесса;</w:t>
                  </w:r>
                </w:p>
              </w:tc>
            </w:tr>
            <w:tr w:rsidR="000F4F95" w:rsidRPr="000F4F95" w14:paraId="6FE1086D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3AAEF3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A7B53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27F1BD0E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70D35E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DAE0E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не оказывает влияния на ТВ процесса;</w:t>
                  </w:r>
                </w:p>
              </w:tc>
            </w:tr>
            <w:tr w:rsidR="000F4F95" w:rsidRPr="000F4F95" w14:paraId="27A6F55A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FEE871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C188B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F141D50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4B1F56E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56F57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Препятствует ТВ процесса;</w:t>
                  </w:r>
                </w:p>
              </w:tc>
            </w:tr>
            <w:tr w:rsidR="000F4F95" w:rsidRPr="000F4F95" w14:paraId="72948395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1B577A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BC299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61591B12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4688E36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883B5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Уменьшает энтальпийный фактор процесса;</w:t>
                  </w:r>
                </w:p>
              </w:tc>
            </w:tr>
            <w:tr w:rsidR="000F4F95" w:rsidRPr="000F4F95" w14:paraId="4BFF61FB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27070A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9EC52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20DC033D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1F5EC61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11E1DCB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Является абсолютным критерием ТВ процесса;</w:t>
                  </w:r>
                </w:p>
              </w:tc>
            </w:tr>
            <w:tr w:rsidR="000F4F95" w:rsidRPr="000F4F95" w14:paraId="7E960302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374F09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3E718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5BFE620E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6F7A1DF5" w14:textId="77777777" w:rsidTr="00064F87">
        <w:trPr>
          <w:tblCellSpacing w:w="15" w:type="dxa"/>
        </w:trPr>
        <w:tc>
          <w:tcPr>
            <w:tcW w:w="0" w:type="auto"/>
            <w:vAlign w:val="center"/>
          </w:tcPr>
          <w:p w14:paraId="500F2137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2E4A666B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14:paraId="3ADC3E2F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10AA2379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47EC70" w14:textId="6368DEC9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№2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2</w:t>
            </w:r>
          </w:p>
          <w:p w14:paraId="1D466F2A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Условие окисления металлической меди до оксида димеди  в атмосфере  газов   СО –СО</w:t>
            </w:r>
            <w:r w:rsidRPr="000F4F95">
              <w:rPr>
                <w:rFonts w:eastAsia="Times New Roman"/>
                <w:sz w:val="27"/>
                <w:szCs w:val="27"/>
                <w:vertAlign w:val="subscript"/>
                <w:lang w:eastAsia="ru-RU"/>
              </w:rPr>
              <w:t>2</w:t>
            </w: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, используя кислородный потенциал ( π</w:t>
            </w:r>
            <w:r w:rsidRPr="000F4F95">
              <w:rPr>
                <w:rFonts w:eastAsia="Times New Roman"/>
                <w:sz w:val="27"/>
                <w:szCs w:val="27"/>
                <w:vertAlign w:val="subscript"/>
                <w:lang w:eastAsia="ru-RU"/>
              </w:rPr>
              <w:t>о</w:t>
            </w: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):</w:t>
            </w:r>
          </w:p>
          <w:p w14:paraId="32235615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1B9F5DEF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5002"/>
            </w:tblGrid>
            <w:tr w:rsidR="000F4F95" w:rsidRPr="000F4F95" w14:paraId="7AFD7895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6A1F832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55F6E00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π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о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газовой фазы &gt; π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о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системы Cu-Cu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2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O; </w:t>
                  </w:r>
                </w:p>
              </w:tc>
            </w:tr>
            <w:tr w:rsidR="000F4F95" w:rsidRPr="000F4F95" w14:paraId="589C135E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907D89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0E4C9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D84433C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769FDC1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CAF0C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π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о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газовой фазы &gt;= π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о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системы Cu-Cu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2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O ;</w:t>
                  </w:r>
                </w:p>
              </w:tc>
            </w:tr>
            <w:tr w:rsidR="000F4F95" w:rsidRPr="000F4F95" w14:paraId="1E369950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614242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BB86F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307494C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FA4603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0BE2C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π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о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газовой фазы = π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о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системы Cu-Cu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2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O; </w:t>
                  </w:r>
                </w:p>
              </w:tc>
            </w:tr>
            <w:tr w:rsidR="000F4F95" w:rsidRPr="000F4F95" w14:paraId="1782B888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993EF7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5719B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467CD071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CEE099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F25A3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безокислительный нагрев  невозможен</w:t>
                  </w:r>
                </w:p>
              </w:tc>
            </w:tr>
            <w:tr w:rsidR="000F4F95" w:rsidRPr="000F4F95" w14:paraId="44305366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D5569A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C3D78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B193B1F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CFC457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020F7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π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о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газовой фазы &lt; π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о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системы Cu-Cu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2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O;</w:t>
                  </w:r>
                </w:p>
              </w:tc>
            </w:tr>
            <w:tr w:rsidR="000F4F95" w:rsidRPr="000F4F95" w14:paraId="5847FE66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1FE191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1622F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5CF77063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58085FBA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E356BE" w14:textId="782EF490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№2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3</w:t>
            </w:r>
          </w:p>
          <w:p w14:paraId="6B838459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Условие окисления металлической меди до оксида димеди  в атмосфере газов S</w:t>
            </w:r>
            <w:r w:rsidRPr="000F4F95">
              <w:rPr>
                <w:rFonts w:eastAsia="Times New Roman"/>
                <w:sz w:val="27"/>
                <w:szCs w:val="27"/>
                <w:vertAlign w:val="subscript"/>
                <w:lang w:eastAsia="ru-RU"/>
              </w:rPr>
              <w:t>2</w:t>
            </w: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– SO</w:t>
            </w:r>
            <w:r w:rsidRPr="000F4F95">
              <w:rPr>
                <w:rFonts w:eastAsia="Times New Roman"/>
                <w:sz w:val="27"/>
                <w:szCs w:val="27"/>
                <w:vertAlign w:val="subscript"/>
                <w:lang w:eastAsia="ru-RU"/>
              </w:rPr>
              <w:t>2</w:t>
            </w: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 при соотношении кислородных потенциалов (π</w:t>
            </w:r>
            <w:r w:rsidRPr="000F4F95">
              <w:rPr>
                <w:rFonts w:eastAsia="Times New Roman"/>
                <w:sz w:val="27"/>
                <w:szCs w:val="27"/>
                <w:vertAlign w:val="subscript"/>
                <w:lang w:eastAsia="ru-RU"/>
              </w:rPr>
              <w:t>о</w:t>
            </w:r>
            <w:r w:rsidRPr="000F4F95">
              <w:rPr>
                <w:rFonts w:eastAsia="Times New Roman"/>
                <w:sz w:val="27"/>
                <w:szCs w:val="27"/>
                <w:lang w:eastAsia="ru-RU"/>
              </w:rPr>
              <w:t>):</w:t>
            </w:r>
          </w:p>
          <w:p w14:paraId="2F79358E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158E0C87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5002"/>
            </w:tblGrid>
            <w:tr w:rsidR="000F4F95" w:rsidRPr="000F4F95" w14:paraId="6058086E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544D45E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3380696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π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о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газовой фазы &gt; π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о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системы Cu-Cu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2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O; </w:t>
                  </w:r>
                </w:p>
              </w:tc>
            </w:tr>
            <w:tr w:rsidR="000F4F95" w:rsidRPr="000F4F95" w14:paraId="44532F54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C483B6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1BB74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6B2D5AC8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464B921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31524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π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о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газовой фазы &gt;= π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о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системы Cu-Cu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2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O ;</w:t>
                  </w:r>
                </w:p>
              </w:tc>
            </w:tr>
            <w:tr w:rsidR="000F4F95" w:rsidRPr="000F4F95" w14:paraId="7F49C0B0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6009C5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79E4C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5020B611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4B72147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876AF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π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о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газовой фазы = π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о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системы Cu-Cu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2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O; </w:t>
                  </w:r>
                </w:p>
              </w:tc>
            </w:tr>
            <w:tr w:rsidR="000F4F95" w:rsidRPr="000F4F95" w14:paraId="46F30C14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1F586B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3DDA7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7B3856A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752336F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00FB3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окислительный нагрев  невозможен</w:t>
                  </w:r>
                </w:p>
              </w:tc>
            </w:tr>
            <w:tr w:rsidR="000F4F95" w:rsidRPr="000F4F95" w14:paraId="3296CBF1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D12121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4BF8D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68D473B5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5E1AA2F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EB6D7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π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о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газовой фазы &lt; π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о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системы Cu-Cu</w:t>
                  </w:r>
                  <w:r w:rsidRPr="000F4F95">
                    <w:rPr>
                      <w:rFonts w:eastAsia="Times New Roman"/>
                      <w:sz w:val="27"/>
                      <w:szCs w:val="27"/>
                      <w:vertAlign w:val="subscript"/>
                      <w:lang w:eastAsia="ru-RU"/>
                    </w:rPr>
                    <w:t>2</w:t>
                  </w: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O;</w:t>
                  </w:r>
                </w:p>
              </w:tc>
            </w:tr>
            <w:tr w:rsidR="000F4F95" w:rsidRPr="000F4F95" w14:paraId="368A8ED1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967C70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4B8DC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7C95B001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59E7BA9D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835BC2" w14:textId="4C1509E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24</w:t>
            </w:r>
          </w:p>
          <w:p w14:paraId="1B63C43F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b/>
                <w:bCs/>
                <w:sz w:val="27"/>
                <w:szCs w:val="27"/>
                <w:lang w:eastAsia="ru-RU"/>
              </w:rPr>
              <w:t> 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Изменение энтальпии в процессе алюминотермического восстановления  пиролюзита (диоксида марганца) меньше – 2300 Дж/г шихты</w:t>
            </w:r>
          </w:p>
          <w:p w14:paraId="5D6C6327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MnO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2(тв) 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+ 4/3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=  Mn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 2/3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O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3(тв)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</w:t>
            </w:r>
          </w:p>
          <w:p w14:paraId="2224A6D6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, следовательно, развитие процесса:</w:t>
            </w:r>
          </w:p>
          <w:p w14:paraId="73212725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6397F7B8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3852"/>
            </w:tblGrid>
            <w:tr w:rsidR="000F4F95" w:rsidRPr="000F4F95" w14:paraId="13304F93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9EF02C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49B1A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эндотермично </w:t>
                  </w:r>
                </w:p>
              </w:tc>
            </w:tr>
            <w:tr w:rsidR="000F4F95" w:rsidRPr="000F4F95" w14:paraId="12DEB68C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F6964F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5311C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270CD071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050DE0D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00786D7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автогенно</w:t>
                  </w:r>
                </w:p>
              </w:tc>
            </w:tr>
            <w:tr w:rsidR="000F4F95" w:rsidRPr="000F4F95" w14:paraId="64D22122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1A540D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B5498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40E75E57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6C4E052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29A68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термодинамически невозможно</w:t>
                  </w:r>
                </w:p>
              </w:tc>
            </w:tr>
            <w:tr w:rsidR="000F4F95" w:rsidRPr="000F4F95" w14:paraId="6C9F227F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71B17C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6B336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2E1E368C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FFB518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74925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теоретически невероятно</w:t>
                  </w:r>
                </w:p>
              </w:tc>
            </w:tr>
            <w:tr w:rsidR="000F4F95" w:rsidRPr="000F4F95" w14:paraId="00962FE1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81F5BC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10764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6922AAD9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1CB7730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C588E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неавтогенно</w:t>
                  </w:r>
                </w:p>
              </w:tc>
            </w:tr>
            <w:tr w:rsidR="000F4F95" w:rsidRPr="000F4F95" w14:paraId="53E8231E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201389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E42EE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0B980F84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7C95C423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073398" w14:textId="0493F520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lastRenderedPageBreak/>
              <w:t>Вопрос №2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5</w:t>
            </w:r>
          </w:p>
          <w:p w14:paraId="275341AF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b/>
                <w:bCs/>
                <w:sz w:val="27"/>
                <w:szCs w:val="27"/>
                <w:lang w:eastAsia="ru-RU"/>
              </w:rPr>
              <w:t> 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Изменение энтальпии в процессе алюминотермического восстановления гаусманита (Mn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3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О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4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)   равно – 423,6 кДж/моль О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</w:t>
            </w:r>
          </w:p>
          <w:p w14:paraId="400BACE4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1/2  Mn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3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О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4(тв) 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+ 4/3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= 3/2 Mn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 2/3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O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3(тв)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– 423,6</w:t>
            </w:r>
          </w:p>
          <w:p w14:paraId="1AF48A43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Молярная масса шихты 150,4 г, следовательно, развитие процесса:</w:t>
            </w:r>
          </w:p>
          <w:p w14:paraId="3268E13E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49351F20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3852"/>
            </w:tblGrid>
            <w:tr w:rsidR="000F4F95" w:rsidRPr="000F4F95" w14:paraId="72901B56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189270E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01D68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эндотермично </w:t>
                  </w:r>
                </w:p>
              </w:tc>
            </w:tr>
            <w:tr w:rsidR="000F4F95" w:rsidRPr="000F4F95" w14:paraId="4D48BDF6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D759CB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09F6A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50A2ED32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7AAC56E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408F32F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автогенно</w:t>
                  </w:r>
                </w:p>
              </w:tc>
            </w:tr>
            <w:tr w:rsidR="000F4F95" w:rsidRPr="000F4F95" w14:paraId="53AE2A14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5726B3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88AEF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0C372F23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5B91190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79301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термодинамически невозможно</w:t>
                  </w:r>
                </w:p>
              </w:tc>
            </w:tr>
            <w:tr w:rsidR="000F4F95" w:rsidRPr="000F4F95" w14:paraId="0EC48FA0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C18157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FBBE6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7DD7EE5C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5C6999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FDE8C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теоретически невероятно</w:t>
                  </w:r>
                </w:p>
              </w:tc>
            </w:tr>
            <w:tr w:rsidR="000F4F95" w:rsidRPr="000F4F95" w14:paraId="54345085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FE037F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D07C1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5B528B31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7601EEE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3820E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неавтогенно</w:t>
                  </w:r>
                </w:p>
              </w:tc>
            </w:tr>
            <w:tr w:rsidR="000F4F95" w:rsidRPr="000F4F95" w14:paraId="0B068601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8B2B1C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5A734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144F81D9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74FBA131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F7D86F" w14:textId="59F6CC0D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26</w:t>
            </w:r>
          </w:p>
          <w:p w14:paraId="6036CA94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b/>
                <w:bCs/>
                <w:sz w:val="27"/>
                <w:szCs w:val="27"/>
                <w:lang w:eastAsia="ru-RU"/>
              </w:rPr>
              <w:t> 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Изменение энтальпии в процессе алюминотермического восстановления монооксида марганца    равно   - 347,2 кДж/моль О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</w:t>
            </w:r>
          </w:p>
          <w:p w14:paraId="310668B5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2  MnО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(тв) 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+ 4/3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= 2 Mn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 2/3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O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3(тв)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</w:t>
            </w:r>
          </w:p>
          <w:p w14:paraId="5DEBB288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Молярная масса шихты 190,4 г, следовательно, развитие процесса:</w:t>
            </w:r>
          </w:p>
          <w:p w14:paraId="362CEFE3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2443D5B8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3852"/>
            </w:tblGrid>
            <w:tr w:rsidR="000F4F95" w:rsidRPr="000F4F95" w14:paraId="47D22679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7463CAC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686AB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эндотермично </w:t>
                  </w:r>
                </w:p>
              </w:tc>
            </w:tr>
            <w:tr w:rsidR="000F4F95" w:rsidRPr="000F4F95" w14:paraId="097C7F3B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41ADAC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48EB6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5DAFEAA0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829AA9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831B0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автогенно</w:t>
                  </w:r>
                </w:p>
              </w:tc>
            </w:tr>
            <w:tr w:rsidR="000F4F95" w:rsidRPr="000F4F95" w14:paraId="737391D3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0C8E03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4F04A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496F083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33AE4D5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DA5FB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термодинамически невозможно</w:t>
                  </w:r>
                </w:p>
              </w:tc>
            </w:tr>
            <w:tr w:rsidR="000F4F95" w:rsidRPr="000F4F95" w14:paraId="0DE51440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D957CD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E27D1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03644BEE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846A6B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761DD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теоретически невероятно</w:t>
                  </w:r>
                </w:p>
              </w:tc>
            </w:tr>
            <w:tr w:rsidR="000F4F95" w:rsidRPr="000F4F95" w14:paraId="33BE5143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9C1961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A8E0A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63A0B6B4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274049D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685D700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неавтогенно</w:t>
                  </w:r>
                </w:p>
              </w:tc>
            </w:tr>
            <w:tr w:rsidR="000F4F95" w:rsidRPr="000F4F95" w14:paraId="13A347C3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78E0DA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ADA51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7A04C699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41F8D1F0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6AAA51" w14:textId="2F68B440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№2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7</w:t>
            </w:r>
          </w:p>
          <w:p w14:paraId="6C14C149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b/>
                <w:bCs/>
                <w:sz w:val="27"/>
                <w:szCs w:val="27"/>
                <w:lang w:eastAsia="ru-RU"/>
              </w:rPr>
              <w:t> 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Изменение энтальпии в процессе алюминотермического восстановления  браунита (Mn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О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3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)   меньше  - 2300 Дж/г шихты</w:t>
            </w:r>
          </w:p>
          <w:p w14:paraId="734801E1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2/3  Mn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О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3(тв) 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+ 4/3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= 4/3 Mn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 2/3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O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3(тв)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, </w:t>
            </w:r>
          </w:p>
          <w:p w14:paraId="2C7D1864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следовательно, развитие процесса:</w:t>
            </w:r>
          </w:p>
          <w:p w14:paraId="561D6D59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35D000B0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3852"/>
            </w:tblGrid>
            <w:tr w:rsidR="000F4F95" w:rsidRPr="000F4F95" w14:paraId="5E58312F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19ABF8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B261A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эндотермично </w:t>
                  </w:r>
                </w:p>
              </w:tc>
            </w:tr>
            <w:tr w:rsidR="000F4F95" w:rsidRPr="000F4F95" w14:paraId="34214E0C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863B94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C852E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DFC75B8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7CBBEBF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50573E4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автогенно</w:t>
                  </w:r>
                </w:p>
              </w:tc>
            </w:tr>
            <w:tr w:rsidR="000F4F95" w:rsidRPr="000F4F95" w14:paraId="66E17DB9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93CE47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15942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2C205E87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73A10F1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CC493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термодинамически невозможно</w:t>
                  </w:r>
                </w:p>
              </w:tc>
            </w:tr>
            <w:tr w:rsidR="000F4F95" w:rsidRPr="000F4F95" w14:paraId="541C7E6D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0D71B5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40983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E97B8D3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642AEC8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C08AB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теоретически невероятно</w:t>
                  </w:r>
                </w:p>
              </w:tc>
            </w:tr>
            <w:tr w:rsidR="000F4F95" w:rsidRPr="000F4F95" w14:paraId="3FF653D3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D9A3EA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62A23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E9E9A22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67FAADC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EA893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неавтогенно</w:t>
                  </w:r>
                </w:p>
              </w:tc>
            </w:tr>
            <w:tr w:rsidR="000F4F95" w:rsidRPr="000F4F95" w14:paraId="0D92C73E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58BE90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78D51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52F255BC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14B3470F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B72F4A" w14:textId="77CD54E6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lastRenderedPageBreak/>
              <w:t>Вопрос №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28</w:t>
            </w:r>
          </w:p>
          <w:p w14:paraId="199DEB13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b/>
                <w:bCs/>
                <w:sz w:val="27"/>
                <w:szCs w:val="27"/>
                <w:lang w:eastAsia="ru-RU"/>
              </w:rPr>
              <w:t> 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Изменение энтальпии в процессе алюминотермического восстановления  гематита  (Fe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О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3(тв) 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)   меньше  - 2300 Дж/г шихты</w:t>
            </w:r>
          </w:p>
          <w:p w14:paraId="5A4FEC6D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14:paraId="472DF819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2/3  Fe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О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3(тв) 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+ 4/3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= 4/3 Fe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 2/3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O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3(тв)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,</w:t>
            </w:r>
          </w:p>
          <w:p w14:paraId="4993C381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следовательно, развитие процесса:</w:t>
            </w:r>
          </w:p>
          <w:p w14:paraId="44BFFF55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2997CEA1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3852"/>
            </w:tblGrid>
            <w:tr w:rsidR="000F4F95" w:rsidRPr="000F4F95" w14:paraId="407CE049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3CB9C27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6756E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эндотермично </w:t>
                  </w:r>
                </w:p>
              </w:tc>
            </w:tr>
            <w:tr w:rsidR="000F4F95" w:rsidRPr="000F4F95" w14:paraId="013EC6B6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1B5359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D609B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4DE9657F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6059EDE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7507F90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автогенно</w:t>
                  </w:r>
                </w:p>
              </w:tc>
            </w:tr>
            <w:tr w:rsidR="000F4F95" w:rsidRPr="000F4F95" w14:paraId="2EB1B3AC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DE79EF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CA3DC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6C846F8E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72468AE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4C7DD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термодинамически невозможно</w:t>
                  </w:r>
                </w:p>
              </w:tc>
            </w:tr>
            <w:tr w:rsidR="000F4F95" w:rsidRPr="000F4F95" w14:paraId="2CFCD340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FB87B3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5CDFA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9514124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7A40FFF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A865A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теоретически невероятно</w:t>
                  </w:r>
                </w:p>
              </w:tc>
            </w:tr>
            <w:tr w:rsidR="000F4F95" w:rsidRPr="000F4F95" w14:paraId="7F51FE6C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D3CCAC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3B55A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439F0F07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79A60C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7ECD8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неавтогенно</w:t>
                  </w:r>
                </w:p>
              </w:tc>
            </w:tr>
            <w:tr w:rsidR="000F4F95" w:rsidRPr="000F4F95" w14:paraId="08BB29BC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81063B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CE846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0F3CC680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320DF4E1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DEBDD2" w14:textId="59335FE5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№2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9</w:t>
            </w:r>
          </w:p>
          <w:p w14:paraId="5F24F821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Количество теплоты, выделяемое в процессе алюминотермического восстановления магнетита (Fe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3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О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4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), больше  2300 Дж/г шихты </w:t>
            </w:r>
          </w:p>
          <w:p w14:paraId="284FF7D6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1/2 Fe 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3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О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4(тв) 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+ 4/3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= 3/2 Fe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 2/3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O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3(тв)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 </w:t>
            </w:r>
          </w:p>
          <w:p w14:paraId="1EE38B29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, следовательно, развитие процесса:</w:t>
            </w:r>
          </w:p>
          <w:p w14:paraId="1A5E6323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2FA7527A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3852"/>
            </w:tblGrid>
            <w:tr w:rsidR="000F4F95" w:rsidRPr="000F4F95" w14:paraId="3084F131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5C783A4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61584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эндотермично </w:t>
                  </w:r>
                </w:p>
              </w:tc>
            </w:tr>
            <w:tr w:rsidR="000F4F95" w:rsidRPr="000F4F95" w14:paraId="0FC0B647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725A44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1B98C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0308EE37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6F1D8D3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5BC0805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автогенно</w:t>
                  </w:r>
                </w:p>
              </w:tc>
            </w:tr>
            <w:tr w:rsidR="000F4F95" w:rsidRPr="000F4F95" w14:paraId="1E128B59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8A76E9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49D8E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66ACEDDB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4878887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184F7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термодинамически невозможно</w:t>
                  </w:r>
                </w:p>
              </w:tc>
            </w:tr>
            <w:tr w:rsidR="000F4F95" w:rsidRPr="000F4F95" w14:paraId="7DAA4B75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32DC6CC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304A9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2B120C71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91DC81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919BC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теоретически невероятно</w:t>
                  </w:r>
                </w:p>
              </w:tc>
            </w:tr>
            <w:tr w:rsidR="000F4F95" w:rsidRPr="000F4F95" w14:paraId="489C121A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E741B2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42614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0B49FC24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66F59C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D3AAB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неавтогенно</w:t>
                  </w:r>
                </w:p>
              </w:tc>
            </w:tr>
            <w:tr w:rsidR="000F4F95" w:rsidRPr="000F4F95" w14:paraId="3CB3E901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05A9EA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84977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5CFEA25B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597B1B98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13EEDB" w14:textId="06E4BA26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№3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0</w:t>
            </w:r>
          </w:p>
          <w:p w14:paraId="34BF2DE9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b/>
                <w:bCs/>
                <w:sz w:val="27"/>
                <w:szCs w:val="27"/>
                <w:lang w:eastAsia="ru-RU"/>
              </w:rPr>
              <w:t> 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Изменение энтальпии в процессе алюминотермического восстановления монооксида  железа  меньше   - 2300 Дж/г шихты</w:t>
            </w:r>
          </w:p>
          <w:p w14:paraId="25512222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2  FeО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(тв) 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+ 4/3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= 2 Fe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 2/3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O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3(тв)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</w:t>
            </w:r>
          </w:p>
          <w:p w14:paraId="349727B4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, следовательно, развитие процесса:</w:t>
            </w:r>
          </w:p>
          <w:p w14:paraId="25DAE475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lastRenderedPageBreak/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04CC4652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3852"/>
            </w:tblGrid>
            <w:tr w:rsidR="000F4F95" w:rsidRPr="000F4F95" w14:paraId="292632EF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62DE6DC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27850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эндотермично </w:t>
                  </w:r>
                </w:p>
              </w:tc>
            </w:tr>
            <w:tr w:rsidR="000F4F95" w:rsidRPr="000F4F95" w14:paraId="3CCADFB3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97CBDD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8A96E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787C423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4DF4A51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3D6DC76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автогенно</w:t>
                  </w:r>
                </w:p>
              </w:tc>
            </w:tr>
            <w:tr w:rsidR="000F4F95" w:rsidRPr="000F4F95" w14:paraId="5D88E275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E7C470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BCFED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179BC564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67647B5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DDAF53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термодинамически невозможно</w:t>
                  </w:r>
                </w:p>
              </w:tc>
            </w:tr>
            <w:tr w:rsidR="000F4F95" w:rsidRPr="000F4F95" w14:paraId="0F524CB1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DF056A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3A4AB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63078C65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6354EAD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C1C0A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теоретически невероятно</w:t>
                  </w:r>
                </w:p>
              </w:tc>
            </w:tr>
            <w:tr w:rsidR="000F4F95" w:rsidRPr="000F4F95" w14:paraId="6C6572F1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3A1E977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864DD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23F21B83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0AF7841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92EF45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неавтогенно</w:t>
                  </w:r>
                </w:p>
              </w:tc>
            </w:tr>
            <w:tr w:rsidR="000F4F95" w:rsidRPr="000F4F95" w14:paraId="44133F01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A16243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78319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3164D857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  <w:tr w:rsidR="000F4F95" w:rsidRPr="000F4F95" w14:paraId="4FFFBE9A" w14:textId="77777777" w:rsidTr="00064F8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B25A8F" w14:textId="1469119D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Вопрос №</w:t>
            </w:r>
            <w:r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31</w:t>
            </w:r>
          </w:p>
          <w:p w14:paraId="7448DE36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Количество теплоты, выделяемое в процессе алюминотермического восстановления диоксида свинца, больше  2300 Дж/г шихты </w:t>
            </w:r>
          </w:p>
          <w:p w14:paraId="2A81BBA6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PbO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2(тв) 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+ 4/3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=  Pb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(ж)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 +  2/3 Al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2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O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vertAlign w:val="subscript"/>
                <w:lang w:eastAsia="ru-RU"/>
              </w:rPr>
              <w:t>3(тв)</w:t>
            </w: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  </w:t>
            </w:r>
          </w:p>
          <w:p w14:paraId="4E0896DC" w14:textId="77777777" w:rsidR="000F4F95" w:rsidRPr="000F4F95" w:rsidRDefault="000F4F95" w:rsidP="000F4F95">
            <w:pPr>
              <w:ind w:firstLine="0"/>
              <w:jc w:val="lef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F4F95">
              <w:rPr>
                <w:rFonts w:ascii="TimesNewRoman" w:eastAsia="Times New Roman" w:hAnsi="TimesNewRoman" w:cs="Arial"/>
                <w:sz w:val="27"/>
                <w:szCs w:val="27"/>
                <w:lang w:eastAsia="ru-RU"/>
              </w:rPr>
              <w:t>, следовательно, развитие процесса:</w:t>
            </w:r>
          </w:p>
          <w:p w14:paraId="3A9061AB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  <w:r w:rsidRPr="000F4F95">
              <w:rPr>
                <w:rFonts w:eastAsia="Times New Roman"/>
                <w:sz w:val="27"/>
                <w:szCs w:val="27"/>
                <w:lang w:eastAsia="ru-RU"/>
              </w:rPr>
              <w:br/>
            </w:r>
            <w:r w:rsidRPr="000F4F95">
              <w:rPr>
                <w:rFonts w:eastAsia="Times New Roman"/>
                <w:b/>
                <w:bCs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0F4F95" w:rsidRPr="000F4F95" w14:paraId="581AD101" w14:textId="77777777" w:rsidTr="00064F87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3852"/>
            </w:tblGrid>
            <w:tr w:rsidR="000F4F95" w:rsidRPr="000F4F95" w14:paraId="5245F316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13FFFDA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4702D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эндотермично </w:t>
                  </w:r>
                </w:p>
              </w:tc>
            </w:tr>
            <w:tr w:rsidR="000F4F95" w:rsidRPr="000F4F95" w14:paraId="60865606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08B772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67A73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37423349" w14:textId="77777777" w:rsidTr="00064F87">
              <w:trPr>
                <w:tblCellSpacing w:w="0" w:type="dxa"/>
              </w:trPr>
              <w:tc>
                <w:tcPr>
                  <w:tcW w:w="3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14:paraId="1C9EFFB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14:paraId="1AC5F48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 автогенно</w:t>
                  </w:r>
                </w:p>
              </w:tc>
            </w:tr>
            <w:tr w:rsidR="000F4F95" w:rsidRPr="000F4F95" w14:paraId="0CAECE7D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1B64E5E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E90D44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6DE35F5A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2934414B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B99058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термодинамически невозможно</w:t>
                  </w:r>
                </w:p>
              </w:tc>
            </w:tr>
            <w:tr w:rsidR="000F4F95" w:rsidRPr="000F4F95" w14:paraId="4773E3A6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6CDE24D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6F7F4F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508988E4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43F12B00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0B74B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теоретически невероятно</w:t>
                  </w:r>
                </w:p>
              </w:tc>
            </w:tr>
            <w:tr w:rsidR="000F4F95" w:rsidRPr="000F4F95" w14:paraId="7F2231ED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75568B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9E54A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F4F95" w:rsidRPr="000F4F95" w14:paraId="6D502924" w14:textId="77777777" w:rsidTr="00064F87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14:paraId="5DE25831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5E3CD2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 w:rsidRPr="000F4F95">
                    <w:rPr>
                      <w:rFonts w:eastAsia="Times New Roman"/>
                      <w:sz w:val="27"/>
                      <w:szCs w:val="27"/>
                      <w:lang w:eastAsia="ru-RU"/>
                    </w:rPr>
                    <w:t> неавтогенно</w:t>
                  </w:r>
                </w:p>
              </w:tc>
            </w:tr>
            <w:tr w:rsidR="000F4F95" w:rsidRPr="000F4F95" w14:paraId="564F87EC" w14:textId="77777777" w:rsidTr="00064F8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74736A6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085FC9" w14:textId="77777777" w:rsidR="000F4F95" w:rsidRPr="000F4F95" w:rsidRDefault="000F4F95" w:rsidP="000F4F95">
                  <w:pPr>
                    <w:ind w:firstLine="0"/>
                    <w:jc w:val="left"/>
                    <w:rPr>
                      <w:rFonts w:eastAsia="Times New Roman"/>
                      <w:color w:val="auto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441E43C6" w14:textId="77777777" w:rsidR="000F4F95" w:rsidRPr="000F4F95" w:rsidRDefault="000F4F95" w:rsidP="000F4F95">
            <w:pPr>
              <w:ind w:firstLine="0"/>
              <w:jc w:val="left"/>
              <w:rPr>
                <w:rFonts w:eastAsia="Times New Roman"/>
                <w:sz w:val="27"/>
                <w:szCs w:val="27"/>
                <w:lang w:eastAsia="ru-RU"/>
              </w:rPr>
            </w:pPr>
          </w:p>
        </w:tc>
      </w:tr>
    </w:tbl>
    <w:p w14:paraId="17D0F78C" w14:textId="77777777" w:rsidR="000F4F95" w:rsidRPr="000F4F95" w:rsidRDefault="000F4F95" w:rsidP="000F4F95">
      <w:pPr>
        <w:shd w:val="clear" w:color="auto" w:fill="FFFFFF"/>
        <w:autoSpaceDE w:val="0"/>
        <w:autoSpaceDN w:val="0"/>
        <w:adjustRightInd w:val="0"/>
        <w:ind w:firstLine="0"/>
        <w:jc w:val="center"/>
        <w:outlineLvl w:val="0"/>
        <w:rPr>
          <w:rFonts w:eastAsia="Times New Roman"/>
          <w:sz w:val="28"/>
          <w:szCs w:val="28"/>
          <w:lang w:eastAsia="ru-RU"/>
        </w:rPr>
      </w:pPr>
    </w:p>
    <w:p w14:paraId="46B563B7" w14:textId="1723B8C6" w:rsidR="000F4F95" w:rsidRPr="000F4F95" w:rsidRDefault="000F4F95" w:rsidP="000F4F95">
      <w:pPr>
        <w:widowControl w:val="0"/>
        <w:autoSpaceDE w:val="0"/>
        <w:autoSpaceDN w:val="0"/>
        <w:adjustRightInd w:val="0"/>
        <w:ind w:left="360" w:firstLine="0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  <w:r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32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При спекании сподуменового концентрата с оксидом калия при 1373 К протекает реакция </w:t>
      </w:r>
    </w:p>
    <w:p w14:paraId="37BF439D" w14:textId="77777777" w:rsidR="000F4F95" w:rsidRPr="000F4F95" w:rsidRDefault="000F4F95" w:rsidP="000F4F95">
      <w:pPr>
        <w:ind w:left="360" w:firstLine="0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2[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LiAL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(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Si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eastAsia="ru-RU"/>
        </w:rPr>
        <w:t>6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]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eastAsia="ru-RU"/>
        </w:rPr>
        <w:t>тв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+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K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eastAsia="ru-RU"/>
        </w:rPr>
        <w:t>тв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=  2[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KAL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(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Si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eastAsia="ru-RU"/>
        </w:rPr>
        <w:t>6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]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eastAsia="ru-RU"/>
        </w:rPr>
        <w:t>тв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+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Li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eastAsia="ru-RU"/>
        </w:rPr>
        <w:t>тв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+ </w:t>
      </w:r>
      <w:r w:rsidRPr="000F4F95">
        <w:rPr>
          <w:rFonts w:eastAsia="Times New Roman"/>
          <w:color w:val="auto"/>
          <w:sz w:val="28"/>
          <w:szCs w:val="28"/>
          <w:lang w:eastAsia="ru-RU"/>
        </w:rPr>
        <w:t>∆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G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perscript"/>
          <w:lang w:val="en-US" w:eastAsia="ru-RU"/>
        </w:rPr>
        <w:t>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eastAsia="ru-RU"/>
        </w:rPr>
        <w:t>1373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( - 281.0 кДж)</w:t>
      </w:r>
    </w:p>
    <w:p w14:paraId="3F91B999" w14:textId="77777777" w:rsidR="000F4F95" w:rsidRPr="000F4F95" w:rsidRDefault="000F4F95" w:rsidP="000F4F95">
      <w:pPr>
        <w:ind w:left="360" w:firstLine="0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Роль энтальпийного фактора при протекании реакции:</w:t>
      </w:r>
    </w:p>
    <w:p w14:paraId="5489FB12" w14:textId="77777777" w:rsidR="000F4F95" w:rsidRPr="000F4F95" w:rsidRDefault="000F4F95" w:rsidP="000F4F95">
      <w:pPr>
        <w:ind w:left="360" w:firstLine="0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</w:p>
    <w:p w14:paraId="4C71CF3C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8"/>
          <w:lang w:eastAsia="ru-RU"/>
        </w:rPr>
      </w:pPr>
      <w:r w:rsidRPr="000F4F95">
        <w:rPr>
          <w:rFonts w:eastAsia="Times New Roman"/>
          <w:color w:val="auto"/>
          <w:sz w:val="28"/>
          <w:szCs w:val="28"/>
          <w:lang w:eastAsia="ru-RU"/>
        </w:rPr>
        <w:t>А)  незначительна</w:t>
      </w:r>
    </w:p>
    <w:p w14:paraId="452807A4" w14:textId="77777777" w:rsidR="000F4F95" w:rsidRPr="000F4F95" w:rsidRDefault="000F4F95" w:rsidP="000F4F95">
      <w:pPr>
        <w:ind w:firstLine="0"/>
        <w:rPr>
          <w:rFonts w:eastAsia="Times New Roman"/>
          <w:b/>
          <w:color w:val="auto"/>
          <w:sz w:val="28"/>
          <w:szCs w:val="28"/>
          <w:lang w:eastAsia="ru-RU"/>
        </w:rPr>
      </w:pPr>
      <w:r w:rsidRPr="000F4F95">
        <w:rPr>
          <w:rFonts w:eastAsia="Times New Roman"/>
          <w:b/>
          <w:color w:val="auto"/>
          <w:sz w:val="28"/>
          <w:szCs w:val="28"/>
          <w:lang w:eastAsia="ru-RU"/>
        </w:rPr>
        <w:t>В)  критерий направленности процесса</w:t>
      </w:r>
    </w:p>
    <w:p w14:paraId="2BB9E610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8"/>
          <w:lang w:eastAsia="ru-RU"/>
        </w:rPr>
      </w:pPr>
      <w:r w:rsidRPr="000F4F95">
        <w:rPr>
          <w:rFonts w:eastAsia="Times New Roman"/>
          <w:color w:val="auto"/>
          <w:sz w:val="28"/>
          <w:szCs w:val="28"/>
          <w:lang w:eastAsia="ru-RU"/>
        </w:rPr>
        <w:t>С) уменьшает возможность протекания реакции</w:t>
      </w:r>
    </w:p>
    <w:p w14:paraId="15BBB23B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8"/>
          <w:lang w:eastAsia="ru-RU"/>
        </w:rPr>
      </w:pPr>
      <w:r w:rsidRPr="000F4F95">
        <w:rPr>
          <w:rFonts w:eastAsia="Times New Roman"/>
          <w:b/>
          <w:color w:val="auto"/>
          <w:sz w:val="28"/>
          <w:szCs w:val="28"/>
          <w:lang w:eastAsia="ru-RU"/>
        </w:rPr>
        <w:t xml:space="preserve"> </w:t>
      </w:r>
      <w:r w:rsidRPr="000F4F95">
        <w:rPr>
          <w:rFonts w:eastAsia="Times New Roman"/>
          <w:color w:val="auto"/>
          <w:sz w:val="28"/>
          <w:szCs w:val="28"/>
          <w:lang w:val="en-US" w:eastAsia="ru-RU"/>
        </w:rPr>
        <w:t>D</w:t>
      </w:r>
      <w:r w:rsidRPr="000F4F95">
        <w:rPr>
          <w:rFonts w:eastAsia="Times New Roman"/>
          <w:color w:val="auto"/>
          <w:sz w:val="28"/>
          <w:szCs w:val="28"/>
          <w:lang w:eastAsia="ru-RU"/>
        </w:rPr>
        <w:t>) уменьшает энтропийный фактор</w:t>
      </w:r>
    </w:p>
    <w:p w14:paraId="5CB140AC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8"/>
          <w:lang w:eastAsia="ru-RU"/>
        </w:rPr>
      </w:pPr>
      <w:r w:rsidRPr="000F4F95">
        <w:rPr>
          <w:rFonts w:eastAsia="Times New Roman"/>
          <w:color w:val="auto"/>
          <w:sz w:val="28"/>
          <w:szCs w:val="28"/>
          <w:lang w:eastAsia="ru-RU"/>
        </w:rPr>
        <w:t xml:space="preserve"> Е) увеличивает энтропийный фактор</w:t>
      </w:r>
    </w:p>
    <w:p w14:paraId="170AEC04" w14:textId="77777777" w:rsidR="000F4F95" w:rsidRPr="000F4F95" w:rsidRDefault="000F4F95" w:rsidP="000F4F95">
      <w:pPr>
        <w:ind w:firstLine="0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</w:p>
    <w:p w14:paraId="190D0DA7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  </w:t>
      </w:r>
    </w:p>
    <w:p w14:paraId="24D17BFD" w14:textId="779A1B3A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 </w:t>
      </w:r>
      <w:r>
        <w:rPr>
          <w:rFonts w:eastAsia="Times New Roman"/>
          <w:color w:val="auto"/>
          <w:sz w:val="28"/>
          <w:szCs w:val="20"/>
          <w:lang w:eastAsia="ru-RU"/>
        </w:rPr>
        <w:t>33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    При окислительном обжиге никелевого файнштейна и флотационного концентрата взаимодействуют оксиды  никеля с сульфидами никеля по реакции</w:t>
      </w:r>
    </w:p>
    <w:p w14:paraId="138E54DB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                   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Ni</w:t>
      </w:r>
      <w:r w:rsidRPr="000F4F95"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  <w:t>3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S</w:t>
      </w:r>
      <w:r w:rsidRPr="000F4F95"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  <w:t>2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 xml:space="preserve">  +4 NiO  =  7 Ni  +  2 SO</w:t>
      </w:r>
      <w:r w:rsidRPr="000F4F95"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  <w:t>2 (газ)</w:t>
      </w:r>
    </w:p>
    <w:p w14:paraId="565A1506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ascii="TimesNewRoman" w:eastAsia="Times New Roman" w:hAnsi="TimesNewRoman" w:cs="TimesNewRoman"/>
          <w:b/>
          <w:color w:val="auto"/>
          <w:sz w:val="28"/>
          <w:szCs w:val="28"/>
          <w:lang w:val="en-US" w:eastAsia="ru-RU"/>
        </w:rPr>
        <w:t xml:space="preserve">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Роль энтропийного фактора в этой реакции: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 </w:t>
      </w:r>
    </w:p>
    <w:p w14:paraId="58E55B3F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b/>
          <w:color w:val="auto"/>
          <w:sz w:val="28"/>
          <w:szCs w:val="20"/>
          <w:lang w:eastAsia="ru-RU"/>
        </w:rPr>
        <w:lastRenderedPageBreak/>
        <w:t xml:space="preserve">А) способствует термодинамической возможности процесса; </w:t>
      </w:r>
    </w:p>
    <w:p w14:paraId="71EA7872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В) не оказывает влияния на ТВ процесса;</w:t>
      </w:r>
    </w:p>
    <w:p w14:paraId="4B1B9138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С) препятствует ТВ (термодинамической возможности) процесса;</w:t>
      </w:r>
    </w:p>
    <w:p w14:paraId="7B9EE915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D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>) увеличивает энтальпийный фактор процесса;</w:t>
      </w:r>
    </w:p>
    <w:p w14:paraId="1A60BF5F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8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Е) является абсолютным критерием ТВ процесса</w:t>
      </w:r>
    </w:p>
    <w:p w14:paraId="0C9A52FE" w14:textId="77777777" w:rsidR="000F4F95" w:rsidRPr="000F4F95" w:rsidRDefault="000F4F95" w:rsidP="000F4F95">
      <w:pPr>
        <w:ind w:firstLine="0"/>
        <w:rPr>
          <w:rFonts w:ascii="TimesNewRoman" w:eastAsia="Times New Roman" w:hAnsi="TimesNewRoman" w:cs="TimesNewRoman"/>
          <w:b/>
          <w:color w:val="auto"/>
          <w:sz w:val="28"/>
          <w:szCs w:val="28"/>
          <w:lang w:eastAsia="ru-RU"/>
        </w:rPr>
      </w:pPr>
    </w:p>
    <w:p w14:paraId="176E8596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</w:p>
    <w:p w14:paraId="06077E86" w14:textId="6946E7A8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 </w:t>
      </w:r>
      <w:r>
        <w:rPr>
          <w:rFonts w:eastAsia="Times New Roman"/>
          <w:color w:val="auto"/>
          <w:sz w:val="28"/>
          <w:szCs w:val="20"/>
          <w:lang w:eastAsia="ru-RU"/>
        </w:rPr>
        <w:t>34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   При окислительном обжиге никелевого файнштейна и флотационного концентрата взаимодействуют оксиды  меди и никеля с сульфидами  этих металлов по реакции</w:t>
      </w:r>
    </w:p>
    <w:p w14:paraId="688D828A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                   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Сu</w:t>
      </w:r>
      <w:r w:rsidRPr="000F4F95"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  <w:t>2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S  +2 CuO  =  4 Cu  +   SO</w:t>
      </w:r>
      <w:r w:rsidRPr="000F4F95"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  <w:t>2 (газ)</w:t>
      </w:r>
    </w:p>
    <w:p w14:paraId="17D5DA40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ascii="TimesNewRoman" w:eastAsia="Times New Roman" w:hAnsi="TimesNewRoman" w:cs="TimesNewRoman"/>
          <w:b/>
          <w:color w:val="auto"/>
          <w:sz w:val="28"/>
          <w:szCs w:val="28"/>
          <w:lang w:val="en-US" w:eastAsia="ru-RU"/>
        </w:rPr>
        <w:t xml:space="preserve">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Роль энтропийного фактора в этой реакции: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 </w:t>
      </w:r>
    </w:p>
    <w:p w14:paraId="0222953B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b/>
          <w:color w:val="auto"/>
          <w:sz w:val="28"/>
          <w:szCs w:val="20"/>
          <w:lang w:eastAsia="ru-RU"/>
        </w:rPr>
        <w:t xml:space="preserve">А) способствует термодинамической возможности процесса; </w:t>
      </w:r>
    </w:p>
    <w:p w14:paraId="03C3B2F5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В) не оказывает влияния на ТВ процесса;</w:t>
      </w:r>
    </w:p>
    <w:p w14:paraId="05B50F2A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С) препятствует ТВ (термодинамической возможности) процесса;</w:t>
      </w:r>
    </w:p>
    <w:p w14:paraId="0E138489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D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>) увеличивает энтальпийный фактор процесса;</w:t>
      </w:r>
    </w:p>
    <w:p w14:paraId="1DD02E87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8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Е) является абсолютным критерием ТВ процесса</w:t>
      </w:r>
    </w:p>
    <w:p w14:paraId="5695AAD0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</w:p>
    <w:p w14:paraId="46C6C920" w14:textId="1865345A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35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При окислительном обжиге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 сульфидных никелевых концентратов    по реакции</w:t>
      </w:r>
    </w:p>
    <w:p w14:paraId="531EA91D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val="en-US"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                      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Ni</w:t>
      </w:r>
      <w:r w:rsidRPr="000F4F95"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  <w:t>3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S</w:t>
      </w:r>
      <w:r w:rsidRPr="000F4F95"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  <w:t>2(тв)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 xml:space="preserve">  +3,5 O</w:t>
      </w:r>
      <w:r w:rsidRPr="000F4F95"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  <w:t>2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 xml:space="preserve">  =  3 NiO</w:t>
      </w:r>
      <w:r w:rsidRPr="000F4F95"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  <w:t>(тв)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 xml:space="preserve"> +  2 SO</w:t>
      </w:r>
      <w:r w:rsidRPr="000F4F95"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  <w:t>2 (газ)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 xml:space="preserve"> </w:t>
      </w:r>
    </w:p>
    <w:p w14:paraId="5A4AAB3B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val="en-US" w:eastAsia="ru-RU"/>
        </w:rPr>
      </w:pPr>
      <w:r w:rsidRPr="000F4F95">
        <w:rPr>
          <w:rFonts w:eastAsia="Times New Roman"/>
          <w:color w:val="auto"/>
          <w:sz w:val="28"/>
          <w:szCs w:val="20"/>
          <w:lang w:val="en-US" w:eastAsia="ru-RU"/>
        </w:rPr>
        <w:t xml:space="preserve">                 </w:t>
      </w:r>
    </w:p>
    <w:p w14:paraId="7D97CD46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Роль энтропийного фактора в этой реакции: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 </w:t>
      </w:r>
    </w:p>
    <w:p w14:paraId="43AAE446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А) способствует термодинамической возможности процесса; </w:t>
      </w:r>
    </w:p>
    <w:p w14:paraId="0E04365D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В) не оказывает влияния на ТВ процесса;</w:t>
      </w:r>
    </w:p>
    <w:p w14:paraId="52A63499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b/>
          <w:color w:val="auto"/>
          <w:sz w:val="28"/>
          <w:szCs w:val="20"/>
          <w:lang w:eastAsia="ru-RU"/>
        </w:rPr>
        <w:t>С) препятствует ТВ (термодинамической возможности) процесса;</w:t>
      </w:r>
    </w:p>
    <w:p w14:paraId="4D3CAEDE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D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>) увеличивает энтальпийный фактор процесса;</w:t>
      </w:r>
    </w:p>
    <w:p w14:paraId="2C0D59F5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8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Е) является абсолютным критерием ТВ процесса</w:t>
      </w:r>
    </w:p>
    <w:p w14:paraId="1740E7A5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</w:p>
    <w:p w14:paraId="30035E0A" w14:textId="2D93D76E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3</w:t>
      </w:r>
      <w:r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6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 При окислительном обжиге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 сульфидных медных концентратов    по реакции</w:t>
      </w:r>
    </w:p>
    <w:p w14:paraId="0C3B68D9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val="en-US"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                      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Cu</w:t>
      </w:r>
      <w:r w:rsidRPr="000F4F95"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  <w:t>2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S</w:t>
      </w:r>
      <w:r w:rsidRPr="000F4F95"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  <w:t>(тв)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 xml:space="preserve">  +1,5 O</w:t>
      </w:r>
      <w:r w:rsidRPr="000F4F95"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  <w:t>2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 xml:space="preserve">  =   Cu</w:t>
      </w:r>
      <w:r w:rsidRPr="000F4F95"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  <w:t>2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O</w:t>
      </w:r>
      <w:r w:rsidRPr="000F4F95"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  <w:t>(тв)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 xml:space="preserve"> +   SO</w:t>
      </w:r>
      <w:r w:rsidRPr="000F4F95">
        <w:rPr>
          <w:rFonts w:eastAsia="Times New Roman"/>
          <w:color w:val="auto"/>
          <w:sz w:val="28"/>
          <w:szCs w:val="20"/>
          <w:vertAlign w:val="subscript"/>
          <w:lang w:val="en-US" w:eastAsia="ru-RU"/>
        </w:rPr>
        <w:t>2 (газ)</w:t>
      </w:r>
      <w:r w:rsidRPr="000F4F95">
        <w:rPr>
          <w:rFonts w:eastAsia="Times New Roman"/>
          <w:color w:val="auto"/>
          <w:sz w:val="28"/>
          <w:szCs w:val="20"/>
          <w:lang w:val="en-US" w:eastAsia="ru-RU"/>
        </w:rPr>
        <w:t xml:space="preserve"> </w:t>
      </w:r>
    </w:p>
    <w:p w14:paraId="5E31FDAF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val="en-US" w:eastAsia="ru-RU"/>
        </w:rPr>
      </w:pPr>
      <w:r w:rsidRPr="000F4F95">
        <w:rPr>
          <w:rFonts w:eastAsia="Times New Roman"/>
          <w:color w:val="auto"/>
          <w:sz w:val="28"/>
          <w:szCs w:val="20"/>
          <w:lang w:val="en-US" w:eastAsia="ru-RU"/>
        </w:rPr>
        <w:t xml:space="preserve">                 </w:t>
      </w:r>
    </w:p>
    <w:p w14:paraId="3EDE0CE6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Роль энтропийного фактора в этой реакции: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 </w:t>
      </w:r>
    </w:p>
    <w:p w14:paraId="67A1A3BA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А) способствует термодинамической возможности процесса; </w:t>
      </w:r>
    </w:p>
    <w:p w14:paraId="3F12FE0C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В) не оказывает влияния на ТВ процесса;</w:t>
      </w:r>
    </w:p>
    <w:p w14:paraId="56A8E647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b/>
          <w:color w:val="auto"/>
          <w:sz w:val="28"/>
          <w:szCs w:val="20"/>
          <w:lang w:eastAsia="ru-RU"/>
        </w:rPr>
        <w:t>С) препятствует ТВ (термодинамической возможности) процесса;</w:t>
      </w:r>
    </w:p>
    <w:p w14:paraId="28971C6B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D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>) увеличивает энтальпийный фактор процесса;</w:t>
      </w:r>
    </w:p>
    <w:p w14:paraId="4829FA8E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8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Е) является абсолютным критерием ТВ процесса</w:t>
      </w:r>
    </w:p>
    <w:p w14:paraId="0D7DF095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</w:p>
    <w:p w14:paraId="3383332F" w14:textId="26BEDFF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3</w:t>
      </w:r>
      <w:r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7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При спекании боксита с известняком и содой протекает реакция</w:t>
      </w:r>
    </w:p>
    <w:p w14:paraId="4B4F6E9C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val="kk-KZ"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               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Al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3(тв)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 +  Na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CO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3(тв)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 =  Na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Al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 xml:space="preserve">4(тв) 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+  CO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.</w:t>
      </w:r>
    </w:p>
    <w:p w14:paraId="41533D06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энтропийный фактор которой:</w:t>
      </w:r>
    </w:p>
    <w:p w14:paraId="3158EDAA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b/>
          <w:color w:val="auto"/>
          <w:sz w:val="28"/>
          <w:szCs w:val="20"/>
          <w:lang w:eastAsia="ru-RU"/>
        </w:rPr>
        <w:t xml:space="preserve">А) способствует термодинамической возможности процесса; </w:t>
      </w:r>
    </w:p>
    <w:p w14:paraId="3BA26E78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В) не оказывает влияния на ТВ процесса;</w:t>
      </w:r>
    </w:p>
    <w:p w14:paraId="6174D805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lastRenderedPageBreak/>
        <w:t>С) препятствует ТВ (термодинамической возможности) процесса;</w:t>
      </w:r>
    </w:p>
    <w:p w14:paraId="5A901D45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8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D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>) увеличивает энтальпийный фактор процесса;                                                            Е) является абсолютным критерием ТВ процесса</w:t>
      </w:r>
    </w:p>
    <w:p w14:paraId="65BFB7A8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</w:p>
    <w:p w14:paraId="06F58ED6" w14:textId="19887E7B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3</w:t>
      </w:r>
      <w:r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8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При спекании боксита с известняком и содой протекает реакция</w:t>
      </w:r>
    </w:p>
    <w:p w14:paraId="15756350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val="kk-KZ"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               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Fe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3(тв)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 +  Na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CO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3(тв)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 =  Na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Fe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4(тв)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+  CO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.</w:t>
      </w:r>
    </w:p>
    <w:p w14:paraId="536FB70C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энтропийный фактор которой:</w:t>
      </w:r>
    </w:p>
    <w:p w14:paraId="7FCE3008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b/>
          <w:color w:val="auto"/>
          <w:sz w:val="28"/>
          <w:szCs w:val="20"/>
          <w:lang w:eastAsia="ru-RU"/>
        </w:rPr>
        <w:t xml:space="preserve">А) способствует термодинамической возможности процесса; </w:t>
      </w:r>
    </w:p>
    <w:p w14:paraId="24159998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В) не оказывает влияния на ТВ процесса;</w:t>
      </w:r>
    </w:p>
    <w:p w14:paraId="6BB22B44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С) препятствует ТВ (термодинамической возможности) процесса;</w:t>
      </w:r>
    </w:p>
    <w:p w14:paraId="2D32C1BF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D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>) увеличивает энтальпийный фактор процесса;</w:t>
      </w:r>
    </w:p>
    <w:p w14:paraId="0F3F818D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8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Е) является абсолютным критерием ТВ процесса</w:t>
      </w:r>
    </w:p>
    <w:p w14:paraId="1259A470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</w:p>
    <w:p w14:paraId="14062898" w14:textId="6C032BFF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3</w:t>
      </w:r>
      <w:r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9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При спекании боксита с известняком и содой протекает реакция</w:t>
      </w:r>
    </w:p>
    <w:p w14:paraId="4B5002C5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val="kk-KZ"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               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SiO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2(тв)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 +  2 CaCO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3(тв)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 =  Ca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SiO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4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+ 2CO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.</w:t>
      </w:r>
    </w:p>
    <w:p w14:paraId="57871835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энтропийный фактор которой:</w:t>
      </w:r>
    </w:p>
    <w:p w14:paraId="74B87E85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b/>
          <w:color w:val="auto"/>
          <w:sz w:val="28"/>
          <w:szCs w:val="20"/>
          <w:lang w:eastAsia="ru-RU"/>
        </w:rPr>
        <w:t xml:space="preserve">А) способствует термодинамической возможности процесса; </w:t>
      </w:r>
    </w:p>
    <w:p w14:paraId="64DAA947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В) не оказывает влияния на ТВ процесса;</w:t>
      </w:r>
    </w:p>
    <w:p w14:paraId="339CF777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С) препятствует ТВ (термодинамической возможности) процесса;</w:t>
      </w:r>
    </w:p>
    <w:p w14:paraId="27CE4E93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D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>) увеличивает энтальпийный фактор процесса;</w:t>
      </w:r>
    </w:p>
    <w:p w14:paraId="30A915AD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8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Е) является абсолютным критерием ТВ процесса</w:t>
      </w:r>
    </w:p>
    <w:p w14:paraId="61B15122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</w:p>
    <w:p w14:paraId="6A826389" w14:textId="66072F61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  <w:r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40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 При сульфатизирующем обжиге галенита одна из вторичных реакций</w:t>
      </w:r>
    </w:p>
    <w:p w14:paraId="273164F9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                      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3 PbSO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4(тв)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 + PbS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(тв)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 =  4 PbO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(тв)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 + 4 SO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2</w:t>
      </w:r>
    </w:p>
    <w:p w14:paraId="2CFB7502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энтропийный фактор которой:</w:t>
      </w:r>
    </w:p>
    <w:p w14:paraId="45C48B51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b/>
          <w:color w:val="auto"/>
          <w:sz w:val="28"/>
          <w:szCs w:val="20"/>
          <w:lang w:eastAsia="ru-RU"/>
        </w:rPr>
        <w:t xml:space="preserve">А) способствует термодинамической возможности процесса; </w:t>
      </w:r>
    </w:p>
    <w:p w14:paraId="2021881B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В) не оказывает влияния на ТВ процесса;</w:t>
      </w:r>
    </w:p>
    <w:p w14:paraId="416F39F1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С) препятствует ТВ (термодинамической возможности) процесса;</w:t>
      </w:r>
    </w:p>
    <w:p w14:paraId="630EACFD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D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>) увеличивает энтальпийный фактор процесса;</w:t>
      </w:r>
    </w:p>
    <w:p w14:paraId="450F48F7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8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Е) является абсолютным критерием ТВ процесса</w:t>
      </w:r>
    </w:p>
    <w:p w14:paraId="766F0A83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</w:p>
    <w:p w14:paraId="1CF33B2E" w14:textId="3D685695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  <w:r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41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При сульфатизирующем обжиге галенита одна из вторичных реакций</w:t>
      </w:r>
    </w:p>
    <w:p w14:paraId="3A32034B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                       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PbSO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4(тв)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 + PbS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(тв)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 =  2 Pb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(ж)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 + 2 SO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2</w:t>
      </w:r>
    </w:p>
    <w:p w14:paraId="2BB514D6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 xml:space="preserve"> 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энтропийный фактор которой:</w:t>
      </w:r>
    </w:p>
    <w:p w14:paraId="5CED1F3F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b/>
          <w:color w:val="auto"/>
          <w:sz w:val="28"/>
          <w:szCs w:val="20"/>
          <w:lang w:eastAsia="ru-RU"/>
        </w:rPr>
        <w:t xml:space="preserve">А) способствует термодинамической возможности процесса; </w:t>
      </w:r>
    </w:p>
    <w:p w14:paraId="0FD494FF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В) не оказывает влияния на ТВ процесса;</w:t>
      </w:r>
    </w:p>
    <w:p w14:paraId="6964BDB2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С) препятствует ТВ (термодинамической возможности) процесса;</w:t>
      </w:r>
    </w:p>
    <w:p w14:paraId="58CE454E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D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>) увеличивает энтальпийный фактор процесса;</w:t>
      </w:r>
    </w:p>
    <w:p w14:paraId="7C45B3E6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8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Е) является абсолютным критерием ТВ процесса</w:t>
      </w:r>
    </w:p>
    <w:p w14:paraId="19137458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</w:p>
    <w:p w14:paraId="1A631C21" w14:textId="262D363B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  <w:r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42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Взаимодействие сульфоарсенида железа с металлическим железом  (для подавления возгонки мышьяка в газовую фазу) возможно по одной из схем</w:t>
      </w:r>
    </w:p>
    <w:p w14:paraId="673ACE64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2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FeAsS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+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Fe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= 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FeAs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+ 2 </w:t>
      </w:r>
      <w:smartTag w:uri="urn:schemas-microsoft-com:office:smarttags" w:element="place">
        <w:r w:rsidRPr="000F4F95">
          <w:rPr>
            <w:rFonts w:ascii="TimesNewRoman" w:eastAsia="Times New Roman" w:hAnsi="TimesNewRoman" w:cs="TimesNewRoman"/>
            <w:color w:val="auto"/>
            <w:sz w:val="28"/>
            <w:szCs w:val="28"/>
            <w:lang w:val="en-US" w:eastAsia="ru-RU"/>
          </w:rPr>
          <w:t>FeS</w:t>
        </w:r>
      </w:smartTag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 Термодинамический анализ показал, что </w:t>
      </w:r>
      <w:r w:rsidRPr="000F4F95">
        <w:rPr>
          <w:rFonts w:eastAsia="Times New Roman"/>
          <w:color w:val="auto"/>
          <w:sz w:val="28"/>
          <w:szCs w:val="28"/>
          <w:lang w:eastAsia="ru-RU"/>
        </w:rPr>
        <w:t>∆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G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perscript"/>
          <w:lang w:val="en-US" w:eastAsia="ru-RU"/>
        </w:rPr>
        <w:t>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T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eastAsia="ru-RU"/>
        </w:rPr>
        <w:t xml:space="preserve">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равно   – 35,4 кДж/моль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Fe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[298 – 973 К], соответственно:</w:t>
      </w:r>
    </w:p>
    <w:p w14:paraId="560CB934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b/>
          <w:color w:val="auto"/>
          <w:sz w:val="28"/>
          <w:szCs w:val="20"/>
          <w:lang w:eastAsia="ru-RU"/>
        </w:rPr>
        <w:t xml:space="preserve">А) реакция термодинамически возможна при стандартных условиях; </w:t>
      </w:r>
    </w:p>
    <w:p w14:paraId="4129E8CA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lastRenderedPageBreak/>
        <w:t>В)</w:t>
      </w:r>
      <w:r w:rsidRPr="000F4F95">
        <w:rPr>
          <w:rFonts w:eastAsia="Times New Roman"/>
          <w:b/>
          <w:color w:val="auto"/>
          <w:sz w:val="28"/>
          <w:szCs w:val="20"/>
          <w:lang w:eastAsia="ru-RU"/>
        </w:rPr>
        <w:t xml:space="preserve"> 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>реакция термодинамически невозможна при стандартных условиях;</w:t>
      </w:r>
      <w:r w:rsidRPr="000F4F95">
        <w:rPr>
          <w:rFonts w:eastAsia="Times New Roman"/>
          <w:b/>
          <w:color w:val="auto"/>
          <w:sz w:val="28"/>
          <w:szCs w:val="20"/>
          <w:lang w:eastAsia="ru-RU"/>
        </w:rPr>
        <w:t xml:space="preserve"> 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 </w:t>
      </w:r>
    </w:p>
    <w:p w14:paraId="7FD4729B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С реакция термодинамически возможна при рабочих условиях;) </w:t>
      </w:r>
    </w:p>
    <w:p w14:paraId="143DB3B9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D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>) реакция термодинамически невозможна при условиях испытания;</w:t>
      </w:r>
    </w:p>
    <w:p w14:paraId="1E248D29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8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Е) энергия Гиббса реакции не является критерием направленности </w:t>
      </w:r>
    </w:p>
    <w:p w14:paraId="7B482646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</w:p>
    <w:p w14:paraId="19F1371B" w14:textId="6DD28335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  <w:r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>43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Взаимодействие сульфоарсенида железа с металлическим железом  (для подавления возгонки мышьяка в газовую фазу) возможно по одной из схем</w:t>
      </w:r>
    </w:p>
    <w:p w14:paraId="55DBBB08" w14:textId="77777777" w:rsidR="000F4F95" w:rsidRPr="000F4F95" w:rsidRDefault="000F4F95" w:rsidP="000F4F95">
      <w:pPr>
        <w:ind w:firstLine="0"/>
        <w:jc w:val="left"/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</w:pP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FeAsS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+ 2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Fe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= 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Fe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eastAsia="ru-RU"/>
        </w:rPr>
        <w:t>2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As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+  </w:t>
      </w:r>
      <w:smartTag w:uri="urn:schemas-microsoft-com:office:smarttags" w:element="place">
        <w:r w:rsidRPr="000F4F95">
          <w:rPr>
            <w:rFonts w:ascii="TimesNewRoman" w:eastAsia="Times New Roman" w:hAnsi="TimesNewRoman" w:cs="TimesNewRoman"/>
            <w:color w:val="auto"/>
            <w:sz w:val="28"/>
            <w:szCs w:val="28"/>
            <w:lang w:val="en-US" w:eastAsia="ru-RU"/>
          </w:rPr>
          <w:t>FeS</w:t>
        </w:r>
      </w:smartTag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 Термодинамический анализ показал, что </w:t>
      </w:r>
      <w:r w:rsidRPr="000F4F95">
        <w:rPr>
          <w:rFonts w:eastAsia="Times New Roman"/>
          <w:color w:val="auto"/>
          <w:sz w:val="28"/>
          <w:szCs w:val="28"/>
          <w:lang w:eastAsia="ru-RU"/>
        </w:rPr>
        <w:t>∆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G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perscript"/>
          <w:lang w:val="en-US" w:eastAsia="ru-RU"/>
        </w:rPr>
        <w:t>o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val="en-US" w:eastAsia="ru-RU"/>
        </w:rPr>
        <w:t>T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vertAlign w:val="subscript"/>
          <w:lang w:eastAsia="ru-RU"/>
        </w:rPr>
        <w:t xml:space="preserve">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равно   – 25,5 кДж/моль 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val="en-US" w:eastAsia="ru-RU"/>
        </w:rPr>
        <w:t>Fe</w:t>
      </w:r>
      <w:r w:rsidRPr="000F4F95">
        <w:rPr>
          <w:rFonts w:ascii="TimesNewRoman" w:eastAsia="Times New Roman" w:hAnsi="TimesNewRoman" w:cs="TimesNewRoman"/>
          <w:color w:val="auto"/>
          <w:sz w:val="28"/>
          <w:szCs w:val="28"/>
          <w:lang w:eastAsia="ru-RU"/>
        </w:rPr>
        <w:t xml:space="preserve">  [298 – 973 К], соответственно:</w:t>
      </w:r>
    </w:p>
    <w:p w14:paraId="69A312E5" w14:textId="77777777" w:rsidR="000F4F95" w:rsidRPr="000F4F95" w:rsidRDefault="000F4F95" w:rsidP="000F4F95">
      <w:pPr>
        <w:ind w:firstLine="0"/>
        <w:jc w:val="left"/>
        <w:rPr>
          <w:rFonts w:eastAsia="Times New Roman"/>
          <w:b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b/>
          <w:color w:val="auto"/>
          <w:sz w:val="28"/>
          <w:szCs w:val="20"/>
          <w:lang w:eastAsia="ru-RU"/>
        </w:rPr>
        <w:t xml:space="preserve">А) реакция термодинамически возможна при стандартных условиях; </w:t>
      </w:r>
    </w:p>
    <w:p w14:paraId="3018D819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>В)</w:t>
      </w:r>
      <w:r w:rsidRPr="000F4F95">
        <w:rPr>
          <w:rFonts w:eastAsia="Times New Roman"/>
          <w:b/>
          <w:color w:val="auto"/>
          <w:sz w:val="28"/>
          <w:szCs w:val="20"/>
          <w:lang w:eastAsia="ru-RU"/>
        </w:rPr>
        <w:t xml:space="preserve"> 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>реакция термодинамически невозможна при стандартных условиях;</w:t>
      </w:r>
      <w:r w:rsidRPr="000F4F95">
        <w:rPr>
          <w:rFonts w:eastAsia="Times New Roman"/>
          <w:b/>
          <w:color w:val="auto"/>
          <w:sz w:val="28"/>
          <w:szCs w:val="20"/>
          <w:lang w:eastAsia="ru-RU"/>
        </w:rPr>
        <w:t xml:space="preserve"> 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 </w:t>
      </w:r>
    </w:p>
    <w:p w14:paraId="4427090E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С реакция термодинамически возможна при рабочих условиях;) </w:t>
      </w:r>
    </w:p>
    <w:p w14:paraId="28932CFD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szCs w:val="20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val="en-US" w:eastAsia="ru-RU"/>
        </w:rPr>
        <w:t>D</w:t>
      </w:r>
      <w:r w:rsidRPr="000F4F95">
        <w:rPr>
          <w:rFonts w:eastAsia="Times New Roman"/>
          <w:color w:val="auto"/>
          <w:sz w:val="28"/>
          <w:szCs w:val="20"/>
          <w:lang w:eastAsia="ru-RU"/>
        </w:rPr>
        <w:t>) реакция термодинамически невозможна при условиях испытания;</w:t>
      </w:r>
    </w:p>
    <w:p w14:paraId="3131A3A7" w14:textId="77777777" w:rsidR="000F4F95" w:rsidRPr="000F4F95" w:rsidRDefault="000F4F95" w:rsidP="000F4F95">
      <w:pPr>
        <w:ind w:firstLine="0"/>
        <w:rPr>
          <w:rFonts w:eastAsia="Times New Roman"/>
          <w:color w:val="auto"/>
          <w:sz w:val="28"/>
          <w:szCs w:val="28"/>
          <w:lang w:eastAsia="ru-RU"/>
        </w:rPr>
      </w:pPr>
      <w:r w:rsidRPr="000F4F95">
        <w:rPr>
          <w:rFonts w:eastAsia="Times New Roman"/>
          <w:color w:val="auto"/>
          <w:sz w:val="28"/>
          <w:szCs w:val="20"/>
          <w:lang w:eastAsia="ru-RU"/>
        </w:rPr>
        <w:t xml:space="preserve">Е) энергия Гиббса реакции не является критерием направленности </w:t>
      </w:r>
    </w:p>
    <w:p w14:paraId="58600AEB" w14:textId="77777777" w:rsidR="000F4F95" w:rsidRPr="000F4F95" w:rsidRDefault="000F4F95" w:rsidP="000F4F95">
      <w:pPr>
        <w:shd w:val="clear" w:color="auto" w:fill="FFFFFF"/>
        <w:autoSpaceDE w:val="0"/>
        <w:autoSpaceDN w:val="0"/>
        <w:adjustRightInd w:val="0"/>
        <w:ind w:firstLine="0"/>
        <w:jc w:val="center"/>
        <w:outlineLvl w:val="0"/>
        <w:rPr>
          <w:rFonts w:eastAsia="Times New Roman"/>
          <w:sz w:val="28"/>
          <w:szCs w:val="28"/>
          <w:lang w:eastAsia="ru-RU"/>
        </w:rPr>
      </w:pPr>
    </w:p>
    <w:p w14:paraId="778FBD9F" w14:textId="77777777" w:rsidR="000F4F95" w:rsidRPr="000F4F95" w:rsidRDefault="000F4F95" w:rsidP="000F4F95">
      <w:pPr>
        <w:shd w:val="clear" w:color="auto" w:fill="FFFFFF"/>
        <w:autoSpaceDE w:val="0"/>
        <w:autoSpaceDN w:val="0"/>
        <w:adjustRightInd w:val="0"/>
        <w:ind w:firstLine="0"/>
        <w:jc w:val="center"/>
        <w:outlineLvl w:val="0"/>
        <w:rPr>
          <w:rFonts w:eastAsia="Times New Roman"/>
          <w:sz w:val="28"/>
          <w:szCs w:val="28"/>
          <w:lang w:eastAsia="ru-RU"/>
        </w:rPr>
      </w:pPr>
    </w:p>
    <w:p w14:paraId="606A7E50" w14:textId="77777777" w:rsidR="000F4F95" w:rsidRPr="000F4F95" w:rsidRDefault="000F4F95" w:rsidP="000F4F95">
      <w:pPr>
        <w:shd w:val="clear" w:color="auto" w:fill="FFFFFF"/>
        <w:autoSpaceDE w:val="0"/>
        <w:autoSpaceDN w:val="0"/>
        <w:adjustRightInd w:val="0"/>
        <w:ind w:firstLine="0"/>
        <w:jc w:val="center"/>
        <w:outlineLvl w:val="0"/>
        <w:rPr>
          <w:rFonts w:eastAsia="Times New Roman"/>
          <w:sz w:val="28"/>
          <w:szCs w:val="28"/>
          <w:lang w:eastAsia="ru-RU"/>
        </w:rPr>
      </w:pPr>
    </w:p>
    <w:p w14:paraId="707C9F26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lang w:eastAsia="ru-RU"/>
        </w:rPr>
      </w:pPr>
    </w:p>
    <w:p w14:paraId="77F257B5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lang w:eastAsia="ru-RU"/>
        </w:rPr>
      </w:pPr>
    </w:p>
    <w:p w14:paraId="271BB1F7" w14:textId="77777777" w:rsidR="000F4F95" w:rsidRPr="000F4F95" w:rsidRDefault="000F4F95" w:rsidP="000F4F95">
      <w:pPr>
        <w:ind w:firstLine="708"/>
        <w:jc w:val="left"/>
        <w:rPr>
          <w:rFonts w:eastAsia="Times New Roman"/>
          <w:color w:val="auto"/>
          <w:sz w:val="28"/>
          <w:lang w:eastAsia="ru-RU"/>
        </w:rPr>
      </w:pPr>
    </w:p>
    <w:p w14:paraId="6C872A44" w14:textId="77777777" w:rsidR="000F4F95" w:rsidRPr="000F4F95" w:rsidRDefault="000F4F95" w:rsidP="000F4F95">
      <w:pPr>
        <w:ind w:firstLine="0"/>
        <w:jc w:val="left"/>
        <w:rPr>
          <w:rFonts w:eastAsia="Times New Roman"/>
          <w:color w:val="auto"/>
          <w:sz w:val="28"/>
          <w:lang w:eastAsia="ru-RU"/>
        </w:rPr>
      </w:pPr>
    </w:p>
    <w:p w14:paraId="186D753B" w14:textId="77777777" w:rsidR="000F4F95" w:rsidRPr="000F4F95" w:rsidRDefault="000F4F95" w:rsidP="000F4F95">
      <w:pPr>
        <w:ind w:firstLine="0"/>
        <w:jc w:val="center"/>
        <w:rPr>
          <w:rFonts w:eastAsia="Times New Roman"/>
          <w:color w:val="auto"/>
          <w:sz w:val="28"/>
          <w:szCs w:val="28"/>
          <w:lang w:eastAsia="ru-RU"/>
        </w:rPr>
      </w:pPr>
    </w:p>
    <w:p w14:paraId="3A371C18" w14:textId="77777777" w:rsidR="000F4F95" w:rsidRPr="000F4F95" w:rsidRDefault="000F4F95" w:rsidP="000F4F95">
      <w:pPr>
        <w:ind w:firstLine="0"/>
        <w:jc w:val="center"/>
        <w:rPr>
          <w:rFonts w:eastAsia="Times New Roman"/>
          <w:color w:val="auto"/>
          <w:sz w:val="28"/>
          <w:szCs w:val="28"/>
          <w:lang w:eastAsia="ru-RU"/>
        </w:rPr>
      </w:pPr>
    </w:p>
    <w:p w14:paraId="02F928FC" w14:textId="77777777" w:rsidR="00E96BD4" w:rsidRPr="000F4F95" w:rsidRDefault="00E96BD4" w:rsidP="000F4F95"/>
    <w:sectPr w:rsidR="00E96BD4" w:rsidRPr="000F4F95" w:rsidSect="00786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1E1106"/>
    <w:multiLevelType w:val="multilevel"/>
    <w:tmpl w:val="7A300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E8F33CF"/>
    <w:multiLevelType w:val="hybridMultilevel"/>
    <w:tmpl w:val="7C96FBF6"/>
    <w:lvl w:ilvl="0" w:tplc="1BAE2D0C">
      <w:start w:val="1"/>
      <w:numFmt w:val="decimal"/>
      <w:lvlText w:val="%1"/>
      <w:lvlJc w:val="left"/>
      <w:pPr>
        <w:ind w:left="1170" w:hanging="81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27ED3"/>
    <w:multiLevelType w:val="multilevel"/>
    <w:tmpl w:val="62A60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130A1C1B"/>
    <w:multiLevelType w:val="hybridMultilevel"/>
    <w:tmpl w:val="9C1665D0"/>
    <w:lvl w:ilvl="0" w:tplc="E6F018A4">
      <w:start w:val="10"/>
      <w:numFmt w:val="decimal"/>
      <w:lvlText w:val="%1."/>
      <w:lvlJc w:val="left"/>
      <w:pPr>
        <w:ind w:left="73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4610C69"/>
    <w:multiLevelType w:val="multilevel"/>
    <w:tmpl w:val="7E04C98A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5" w15:restartNumberingAfterBreak="0">
    <w:nsid w:val="1608632C"/>
    <w:multiLevelType w:val="hybridMultilevel"/>
    <w:tmpl w:val="557268CA"/>
    <w:lvl w:ilvl="0" w:tplc="35FC7B1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4F088A"/>
    <w:multiLevelType w:val="hybridMultilevel"/>
    <w:tmpl w:val="07DE2FB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E53099"/>
    <w:multiLevelType w:val="hybridMultilevel"/>
    <w:tmpl w:val="D84801AE"/>
    <w:lvl w:ilvl="0" w:tplc="14960848">
      <w:start w:val="3"/>
      <w:numFmt w:val="decimal"/>
      <w:lvlText w:val="%1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2FA91DDD"/>
    <w:multiLevelType w:val="hybridMultilevel"/>
    <w:tmpl w:val="61A20BE6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B95133"/>
    <w:multiLevelType w:val="hybridMultilevel"/>
    <w:tmpl w:val="7C96FBF6"/>
    <w:lvl w:ilvl="0" w:tplc="1BAE2D0C">
      <w:start w:val="1"/>
      <w:numFmt w:val="decimal"/>
      <w:lvlText w:val="%1"/>
      <w:lvlJc w:val="left"/>
      <w:pPr>
        <w:ind w:left="1170" w:hanging="81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3F1AAE"/>
    <w:multiLevelType w:val="multilevel"/>
    <w:tmpl w:val="9006C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A024D53"/>
    <w:multiLevelType w:val="hybridMultilevel"/>
    <w:tmpl w:val="7F1E385E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5A47D5"/>
    <w:multiLevelType w:val="hybridMultilevel"/>
    <w:tmpl w:val="0AD03A7C"/>
    <w:lvl w:ilvl="0" w:tplc="D234A1F0">
      <w:start w:val="1"/>
      <w:numFmt w:val="decimal"/>
      <w:lvlText w:val="%1"/>
      <w:lvlJc w:val="left"/>
      <w:pPr>
        <w:ind w:left="915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8304AE"/>
    <w:multiLevelType w:val="multilevel"/>
    <w:tmpl w:val="7486B284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>
    <w:abstractNumId w:val="10"/>
  </w:num>
  <w:num w:numId="2">
    <w:abstractNumId w:val="11"/>
  </w:num>
  <w:num w:numId="3">
    <w:abstractNumId w:val="6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3"/>
  </w:num>
  <w:num w:numId="8">
    <w:abstractNumId w:val="0"/>
  </w:num>
  <w:num w:numId="9">
    <w:abstractNumId w:val="2"/>
  </w:num>
  <w:num w:numId="10">
    <w:abstractNumId w:val="8"/>
  </w:num>
  <w:num w:numId="11">
    <w:abstractNumId w:val="5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2917"/>
    <w:rsid w:val="0001071D"/>
    <w:rsid w:val="00011CCE"/>
    <w:rsid w:val="000276D2"/>
    <w:rsid w:val="00040B5D"/>
    <w:rsid w:val="000418EA"/>
    <w:rsid w:val="00066D56"/>
    <w:rsid w:val="00077076"/>
    <w:rsid w:val="00092EB2"/>
    <w:rsid w:val="000F4F95"/>
    <w:rsid w:val="00160F11"/>
    <w:rsid w:val="00173813"/>
    <w:rsid w:val="00211188"/>
    <w:rsid w:val="00227F3D"/>
    <w:rsid w:val="00237857"/>
    <w:rsid w:val="002400E6"/>
    <w:rsid w:val="00243F37"/>
    <w:rsid w:val="0025661C"/>
    <w:rsid w:val="002D16DB"/>
    <w:rsid w:val="002D2082"/>
    <w:rsid w:val="003304C8"/>
    <w:rsid w:val="00333740"/>
    <w:rsid w:val="00354EFB"/>
    <w:rsid w:val="0036320F"/>
    <w:rsid w:val="003A2832"/>
    <w:rsid w:val="003C7178"/>
    <w:rsid w:val="00407313"/>
    <w:rsid w:val="004A503B"/>
    <w:rsid w:val="004F0872"/>
    <w:rsid w:val="004F5E87"/>
    <w:rsid w:val="005144A8"/>
    <w:rsid w:val="005507D5"/>
    <w:rsid w:val="005B1E9F"/>
    <w:rsid w:val="005C4DF0"/>
    <w:rsid w:val="005E2DBD"/>
    <w:rsid w:val="00616966"/>
    <w:rsid w:val="00642FA6"/>
    <w:rsid w:val="007322E4"/>
    <w:rsid w:val="00750880"/>
    <w:rsid w:val="00750B4C"/>
    <w:rsid w:val="00770667"/>
    <w:rsid w:val="00786D2B"/>
    <w:rsid w:val="007A33E2"/>
    <w:rsid w:val="007B31B5"/>
    <w:rsid w:val="007B320B"/>
    <w:rsid w:val="007B6EC0"/>
    <w:rsid w:val="008023F3"/>
    <w:rsid w:val="008535D9"/>
    <w:rsid w:val="008642B5"/>
    <w:rsid w:val="008C2917"/>
    <w:rsid w:val="008E772F"/>
    <w:rsid w:val="0090490C"/>
    <w:rsid w:val="0094435F"/>
    <w:rsid w:val="0097631C"/>
    <w:rsid w:val="00996CB8"/>
    <w:rsid w:val="009F5E71"/>
    <w:rsid w:val="00A06D81"/>
    <w:rsid w:val="00B03CFB"/>
    <w:rsid w:val="00B51932"/>
    <w:rsid w:val="00BC00C6"/>
    <w:rsid w:val="00BE5B01"/>
    <w:rsid w:val="00BF2BEA"/>
    <w:rsid w:val="00C03540"/>
    <w:rsid w:val="00CC0129"/>
    <w:rsid w:val="00CD56D2"/>
    <w:rsid w:val="00D52C96"/>
    <w:rsid w:val="00D8265C"/>
    <w:rsid w:val="00D92852"/>
    <w:rsid w:val="00DC0ADD"/>
    <w:rsid w:val="00E05956"/>
    <w:rsid w:val="00E46C74"/>
    <w:rsid w:val="00E642CD"/>
    <w:rsid w:val="00E82E05"/>
    <w:rsid w:val="00E96BD4"/>
    <w:rsid w:val="00EA651C"/>
    <w:rsid w:val="00ED3A03"/>
    <w:rsid w:val="00F43724"/>
    <w:rsid w:val="00F533C6"/>
    <w:rsid w:val="00F626F1"/>
    <w:rsid w:val="00F86B65"/>
    <w:rsid w:val="00FC4D47"/>
    <w:rsid w:val="00FC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4:docId w14:val="19CDDF83"/>
  <w15:docId w15:val="{3E8055DF-FF2E-4244-A7B8-DB7C5F255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5B01"/>
  </w:style>
  <w:style w:type="paragraph" w:styleId="1">
    <w:name w:val="heading 1"/>
    <w:basedOn w:val="a"/>
    <w:link w:val="10"/>
    <w:qFormat/>
    <w:rsid w:val="00354EFB"/>
    <w:pPr>
      <w:spacing w:before="100" w:beforeAutospacing="1" w:after="100" w:afterAutospacing="1"/>
      <w:ind w:firstLine="0"/>
      <w:jc w:val="left"/>
      <w:outlineLvl w:val="0"/>
    </w:pPr>
    <w:rPr>
      <w:rFonts w:eastAsia="Times New Roman"/>
      <w:b/>
      <w:bCs/>
      <w:color w:val="auto"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0F4F95"/>
    <w:pPr>
      <w:keepNext/>
      <w:ind w:firstLine="0"/>
      <w:jc w:val="left"/>
      <w:outlineLvl w:val="1"/>
    </w:pPr>
    <w:rPr>
      <w:rFonts w:eastAsia="Times New Roman"/>
      <w:b/>
      <w:color w:val="auto"/>
      <w:sz w:val="28"/>
      <w:szCs w:val="3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0F4F95"/>
    <w:pPr>
      <w:keepNext/>
      <w:ind w:left="3540" w:firstLine="708"/>
      <w:jc w:val="left"/>
      <w:outlineLvl w:val="2"/>
    </w:pPr>
    <w:rPr>
      <w:rFonts w:eastAsia="Times New Roman"/>
      <w:b/>
      <w:color w:val="auto"/>
      <w:sz w:val="36"/>
      <w:szCs w:val="3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0F4F95"/>
    <w:pPr>
      <w:keepNext/>
      <w:ind w:firstLine="708"/>
      <w:jc w:val="center"/>
      <w:outlineLvl w:val="3"/>
    </w:pPr>
    <w:rPr>
      <w:rFonts w:eastAsia="Times New Roman"/>
      <w:b/>
      <w:bCs/>
      <w:color w:val="auto"/>
      <w:sz w:val="40"/>
      <w:szCs w:val="28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0F4F95"/>
    <w:pPr>
      <w:keepNext/>
      <w:ind w:firstLine="0"/>
      <w:jc w:val="center"/>
      <w:outlineLvl w:val="4"/>
    </w:pPr>
    <w:rPr>
      <w:rFonts w:eastAsia="Times New Roman"/>
      <w:b/>
      <w:bCs/>
      <w:color w:val="auto"/>
      <w:sz w:val="40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0F4F95"/>
    <w:pPr>
      <w:keepNext/>
      <w:ind w:firstLine="0"/>
      <w:jc w:val="left"/>
      <w:outlineLvl w:val="5"/>
    </w:pPr>
    <w:rPr>
      <w:rFonts w:eastAsia="Times New Roman"/>
      <w:color w:val="auto"/>
      <w:sz w:val="28"/>
      <w:lang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0F4F95"/>
    <w:pPr>
      <w:keepNext/>
      <w:ind w:firstLine="708"/>
      <w:jc w:val="left"/>
      <w:outlineLvl w:val="6"/>
    </w:pPr>
    <w:rPr>
      <w:rFonts w:eastAsia="Times New Roman"/>
      <w:b/>
      <w:bCs/>
      <w:color w:val="auto"/>
      <w:sz w:val="4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C2917"/>
    <w:pPr>
      <w:spacing w:before="100" w:beforeAutospacing="1" w:after="100" w:afterAutospacing="1"/>
      <w:ind w:firstLine="0"/>
      <w:jc w:val="left"/>
    </w:pPr>
    <w:rPr>
      <w:rFonts w:eastAsia="Times New Roman"/>
      <w:color w:val="auto"/>
      <w:lang w:eastAsia="ru-RU"/>
    </w:rPr>
  </w:style>
  <w:style w:type="character" w:styleId="a4">
    <w:name w:val="Strong"/>
    <w:basedOn w:val="a0"/>
    <w:uiPriority w:val="22"/>
    <w:qFormat/>
    <w:rsid w:val="008C2917"/>
    <w:rPr>
      <w:b/>
      <w:bCs/>
    </w:rPr>
  </w:style>
  <w:style w:type="character" w:styleId="a5">
    <w:name w:val="Hyperlink"/>
    <w:basedOn w:val="a0"/>
    <w:uiPriority w:val="99"/>
    <w:semiHidden/>
    <w:unhideWhenUsed/>
    <w:rsid w:val="008C2917"/>
    <w:rPr>
      <w:color w:val="0000FF"/>
      <w:u w:val="single"/>
    </w:rPr>
  </w:style>
  <w:style w:type="character" w:customStyle="1" w:styleId="body-2-text">
    <w:name w:val="body-2-text"/>
    <w:basedOn w:val="a0"/>
    <w:rsid w:val="008C2917"/>
  </w:style>
  <w:style w:type="table" w:styleId="a6">
    <w:name w:val="Table Grid"/>
    <w:basedOn w:val="a1"/>
    <w:uiPriority w:val="59"/>
    <w:rsid w:val="00F533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List Paragraph"/>
    <w:basedOn w:val="a"/>
    <w:uiPriority w:val="34"/>
    <w:qFormat/>
    <w:rsid w:val="00FC4D47"/>
    <w:pPr>
      <w:ind w:left="720"/>
      <w:contextualSpacing/>
    </w:pPr>
  </w:style>
  <w:style w:type="character" w:customStyle="1" w:styleId="11">
    <w:name w:val="Основной текст Знак1"/>
    <w:basedOn w:val="a0"/>
    <w:link w:val="a8"/>
    <w:uiPriority w:val="99"/>
    <w:rsid w:val="005144A8"/>
    <w:rPr>
      <w:sz w:val="18"/>
      <w:szCs w:val="18"/>
      <w:shd w:val="clear" w:color="auto" w:fill="FFFFFF"/>
    </w:rPr>
  </w:style>
  <w:style w:type="paragraph" w:styleId="a8">
    <w:name w:val="Body Text"/>
    <w:basedOn w:val="a"/>
    <w:link w:val="11"/>
    <w:rsid w:val="005144A8"/>
    <w:pPr>
      <w:shd w:val="clear" w:color="auto" w:fill="FFFFFF"/>
      <w:spacing w:line="240" w:lineRule="atLeast"/>
      <w:ind w:firstLine="0"/>
      <w:jc w:val="left"/>
    </w:pPr>
    <w:rPr>
      <w:sz w:val="18"/>
      <w:szCs w:val="18"/>
    </w:rPr>
  </w:style>
  <w:style w:type="character" w:customStyle="1" w:styleId="a9">
    <w:name w:val="Основной текст Знак"/>
    <w:basedOn w:val="a0"/>
    <w:rsid w:val="005144A8"/>
  </w:style>
  <w:style w:type="character" w:customStyle="1" w:styleId="10">
    <w:name w:val="Заголовок 1 Знак"/>
    <w:basedOn w:val="a0"/>
    <w:link w:val="1"/>
    <w:rsid w:val="00354EFB"/>
    <w:rPr>
      <w:rFonts w:eastAsia="Times New Roman"/>
      <w:b/>
      <w:bCs/>
      <w:color w:val="auto"/>
      <w:kern w:val="36"/>
      <w:sz w:val="48"/>
      <w:szCs w:val="48"/>
      <w:lang w:eastAsia="ru-RU"/>
    </w:rPr>
  </w:style>
  <w:style w:type="character" w:styleId="aa">
    <w:name w:val="Emphasis"/>
    <w:basedOn w:val="a0"/>
    <w:uiPriority w:val="20"/>
    <w:qFormat/>
    <w:rsid w:val="00354EFB"/>
    <w:rPr>
      <w:i/>
      <w:iCs/>
    </w:rPr>
  </w:style>
  <w:style w:type="character" w:customStyle="1" w:styleId="20">
    <w:name w:val="Заголовок 2 Знак"/>
    <w:basedOn w:val="a0"/>
    <w:link w:val="2"/>
    <w:semiHidden/>
    <w:rsid w:val="000F4F95"/>
    <w:rPr>
      <w:rFonts w:eastAsia="Times New Roman"/>
      <w:b/>
      <w:color w:val="auto"/>
      <w:sz w:val="28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0F4F95"/>
    <w:rPr>
      <w:rFonts w:eastAsia="Times New Roman"/>
      <w:b/>
      <w:color w:val="auto"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semiHidden/>
    <w:rsid w:val="000F4F95"/>
    <w:rPr>
      <w:rFonts w:eastAsia="Times New Roman"/>
      <w:b/>
      <w:bCs/>
      <w:color w:val="auto"/>
      <w:sz w:val="40"/>
      <w:szCs w:val="28"/>
      <w:lang w:eastAsia="ru-RU"/>
    </w:rPr>
  </w:style>
  <w:style w:type="character" w:customStyle="1" w:styleId="50">
    <w:name w:val="Заголовок 5 Знак"/>
    <w:basedOn w:val="a0"/>
    <w:link w:val="5"/>
    <w:semiHidden/>
    <w:rsid w:val="000F4F95"/>
    <w:rPr>
      <w:rFonts w:eastAsia="Times New Roman"/>
      <w:b/>
      <w:bCs/>
      <w:color w:val="auto"/>
      <w:sz w:val="40"/>
      <w:lang w:eastAsia="ru-RU"/>
    </w:rPr>
  </w:style>
  <w:style w:type="character" w:customStyle="1" w:styleId="60">
    <w:name w:val="Заголовок 6 Знак"/>
    <w:basedOn w:val="a0"/>
    <w:link w:val="6"/>
    <w:semiHidden/>
    <w:rsid w:val="000F4F95"/>
    <w:rPr>
      <w:rFonts w:eastAsia="Times New Roman"/>
      <w:color w:val="auto"/>
      <w:sz w:val="28"/>
      <w:lang w:eastAsia="ru-RU"/>
    </w:rPr>
  </w:style>
  <w:style w:type="character" w:customStyle="1" w:styleId="70">
    <w:name w:val="Заголовок 7 Знак"/>
    <w:basedOn w:val="a0"/>
    <w:link w:val="7"/>
    <w:semiHidden/>
    <w:rsid w:val="000F4F95"/>
    <w:rPr>
      <w:rFonts w:eastAsia="Times New Roman"/>
      <w:b/>
      <w:bCs/>
      <w:color w:val="auto"/>
      <w:sz w:val="40"/>
      <w:lang w:eastAsia="ru-RU"/>
    </w:rPr>
  </w:style>
  <w:style w:type="numbering" w:customStyle="1" w:styleId="12">
    <w:name w:val="Нет списка1"/>
    <w:next w:val="a2"/>
    <w:uiPriority w:val="99"/>
    <w:semiHidden/>
    <w:rsid w:val="000F4F95"/>
  </w:style>
  <w:style w:type="table" w:customStyle="1" w:styleId="13">
    <w:name w:val="Сетка таблицы1"/>
    <w:basedOn w:val="a1"/>
    <w:next w:val="a6"/>
    <w:rsid w:val="000F4F95"/>
    <w:pPr>
      <w:ind w:firstLine="0"/>
      <w:jc w:val="left"/>
    </w:pPr>
    <w:rPr>
      <w:rFonts w:eastAsia="Times New Roman"/>
      <w:color w:val="auto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0F4F95"/>
  </w:style>
  <w:style w:type="paragraph" w:styleId="ab">
    <w:name w:val="header"/>
    <w:basedOn w:val="a"/>
    <w:link w:val="ac"/>
    <w:uiPriority w:val="99"/>
    <w:rsid w:val="000F4F95"/>
    <w:pPr>
      <w:tabs>
        <w:tab w:val="center" w:pos="4677"/>
        <w:tab w:val="right" w:pos="9355"/>
      </w:tabs>
      <w:ind w:firstLine="0"/>
      <w:jc w:val="left"/>
    </w:pPr>
    <w:rPr>
      <w:rFonts w:eastAsia="Times New Roman"/>
      <w:color w:val="auto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rsid w:val="000F4F95"/>
    <w:rPr>
      <w:rFonts w:eastAsia="Times New Roman"/>
      <w:color w:val="auto"/>
      <w:lang w:eastAsia="ru-RU"/>
    </w:rPr>
  </w:style>
  <w:style w:type="paragraph" w:styleId="ad">
    <w:name w:val="footer"/>
    <w:basedOn w:val="a"/>
    <w:link w:val="ae"/>
    <w:rsid w:val="000F4F95"/>
    <w:pPr>
      <w:tabs>
        <w:tab w:val="center" w:pos="4677"/>
        <w:tab w:val="right" w:pos="9355"/>
      </w:tabs>
      <w:ind w:firstLine="0"/>
      <w:jc w:val="left"/>
    </w:pPr>
    <w:rPr>
      <w:rFonts w:eastAsia="Times New Roman"/>
      <w:color w:val="auto"/>
      <w:lang w:eastAsia="ru-RU"/>
    </w:rPr>
  </w:style>
  <w:style w:type="character" w:customStyle="1" w:styleId="ae">
    <w:name w:val="Нижний колонтитул Знак"/>
    <w:basedOn w:val="a0"/>
    <w:link w:val="ad"/>
    <w:rsid w:val="000F4F95"/>
    <w:rPr>
      <w:rFonts w:eastAsia="Times New Roman"/>
      <w:color w:val="auto"/>
      <w:lang w:eastAsia="ru-RU"/>
    </w:rPr>
  </w:style>
  <w:style w:type="paragraph" w:customStyle="1" w:styleId="msonormal0">
    <w:name w:val="msonormal"/>
    <w:basedOn w:val="a"/>
    <w:rsid w:val="000F4F95"/>
    <w:pPr>
      <w:spacing w:before="100" w:beforeAutospacing="1" w:after="100" w:afterAutospacing="1"/>
      <w:ind w:firstLine="0"/>
      <w:jc w:val="left"/>
    </w:pPr>
    <w:rPr>
      <w:rFonts w:eastAsia="Times New Roman"/>
      <w:color w:val="auto"/>
      <w:lang w:eastAsia="ru-RU"/>
    </w:rPr>
  </w:style>
  <w:style w:type="paragraph" w:styleId="af">
    <w:name w:val="Body Text Indent"/>
    <w:basedOn w:val="a"/>
    <w:link w:val="af0"/>
    <w:unhideWhenUsed/>
    <w:rsid w:val="000F4F95"/>
    <w:pPr>
      <w:ind w:left="4248" w:firstLine="708"/>
      <w:jc w:val="center"/>
    </w:pPr>
    <w:rPr>
      <w:rFonts w:eastAsia="Times New Roman"/>
      <w:b/>
      <w:color w:val="auto"/>
      <w:sz w:val="28"/>
      <w:szCs w:val="4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0F4F95"/>
    <w:rPr>
      <w:rFonts w:eastAsia="Times New Roman"/>
      <w:b/>
      <w:color w:val="auto"/>
      <w:sz w:val="28"/>
      <w:szCs w:val="40"/>
      <w:lang w:eastAsia="ru-RU"/>
    </w:rPr>
  </w:style>
  <w:style w:type="paragraph" w:styleId="21">
    <w:name w:val="Body Text 2"/>
    <w:basedOn w:val="a"/>
    <w:link w:val="22"/>
    <w:unhideWhenUsed/>
    <w:rsid w:val="000F4F95"/>
    <w:pPr>
      <w:ind w:firstLine="0"/>
      <w:jc w:val="left"/>
    </w:pPr>
    <w:rPr>
      <w:rFonts w:eastAsia="Times New Roman"/>
      <w:color w:val="auto"/>
      <w:sz w:val="28"/>
      <w:lang w:eastAsia="ru-RU"/>
    </w:rPr>
  </w:style>
  <w:style w:type="character" w:customStyle="1" w:styleId="22">
    <w:name w:val="Основной текст 2 Знак"/>
    <w:basedOn w:val="a0"/>
    <w:link w:val="21"/>
    <w:rsid w:val="000F4F95"/>
    <w:rPr>
      <w:rFonts w:eastAsia="Times New Roman"/>
      <w:color w:val="auto"/>
      <w:sz w:val="28"/>
      <w:lang w:eastAsia="ru-RU"/>
    </w:rPr>
  </w:style>
  <w:style w:type="character" w:customStyle="1" w:styleId="icontrue">
    <w:name w:val="icon_true"/>
    <w:rsid w:val="000F4F95"/>
  </w:style>
  <w:style w:type="paragraph" w:styleId="af1">
    <w:name w:val="Balloon Text"/>
    <w:basedOn w:val="a"/>
    <w:link w:val="af2"/>
    <w:rsid w:val="000F4F95"/>
    <w:pPr>
      <w:ind w:firstLine="0"/>
      <w:jc w:val="left"/>
    </w:pPr>
    <w:rPr>
      <w:rFonts w:ascii="Segoe UI" w:eastAsia="Times New Roman" w:hAnsi="Segoe UI" w:cs="Segoe UI"/>
      <w:color w:val="auto"/>
      <w:sz w:val="18"/>
      <w:szCs w:val="18"/>
      <w:lang w:eastAsia="ru-RU"/>
    </w:rPr>
  </w:style>
  <w:style w:type="character" w:customStyle="1" w:styleId="af2">
    <w:name w:val="Текст выноски Знак"/>
    <w:basedOn w:val="a0"/>
    <w:link w:val="af1"/>
    <w:rsid w:val="000F4F95"/>
    <w:rPr>
      <w:rFonts w:ascii="Segoe UI" w:eastAsia="Times New Roman" w:hAnsi="Segoe UI" w:cs="Segoe UI"/>
      <w:color w:val="auto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853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0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30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8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913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155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7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7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4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27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72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23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48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85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06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47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12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467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17</Pages>
  <Words>3354</Words>
  <Characters>19120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Галина Реутова</cp:lastModifiedBy>
  <cp:revision>36</cp:revision>
  <dcterms:created xsi:type="dcterms:W3CDTF">2020-07-03T09:34:00Z</dcterms:created>
  <dcterms:modified xsi:type="dcterms:W3CDTF">2020-08-30T14:39:00Z</dcterms:modified>
</cp:coreProperties>
</file>